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246C" w:rsidRDefault="00B0246C" w:rsidP="00B0246C">
      <w:pPr>
        <w:spacing w:line="360" w:lineRule="auto"/>
        <w:jc w:val="center"/>
        <w:rPr>
          <w:rFonts w:ascii="微软雅黑" w:eastAsia="微软雅黑" w:hAnsi="微软雅黑"/>
          <w:b/>
          <w:color w:val="000000"/>
          <w:sz w:val="52"/>
          <w:szCs w:val="52"/>
        </w:rPr>
      </w:pPr>
    </w:p>
    <w:p w:rsidR="00B0246C" w:rsidRPr="003E6A3C" w:rsidRDefault="00B0246C" w:rsidP="00B0246C">
      <w:pPr>
        <w:spacing w:line="360" w:lineRule="auto"/>
        <w:jc w:val="center"/>
        <w:rPr>
          <w:rFonts w:ascii="微软雅黑" w:eastAsia="微软雅黑" w:hAnsi="微软雅黑"/>
          <w:b/>
          <w:color w:val="000000"/>
          <w:sz w:val="44"/>
        </w:rPr>
      </w:pPr>
      <w:r>
        <w:rPr>
          <w:rFonts w:ascii="微软雅黑" w:eastAsia="微软雅黑" w:hAnsi="微软雅黑" w:hint="eastAsia"/>
          <w:b/>
          <w:color w:val="000000"/>
          <w:sz w:val="44"/>
        </w:rPr>
        <w:t>项目管理</w:t>
      </w:r>
      <w:r w:rsidRPr="003E6A3C">
        <w:rPr>
          <w:rFonts w:ascii="微软雅黑" w:eastAsia="微软雅黑" w:hAnsi="微软雅黑" w:hint="eastAsia"/>
          <w:b/>
          <w:color w:val="000000"/>
          <w:sz w:val="44"/>
        </w:rPr>
        <w:t>系统操作手册</w:t>
      </w:r>
    </w:p>
    <w:p w:rsidR="00B0246C" w:rsidRPr="00952319" w:rsidRDefault="00B0246C" w:rsidP="00952319">
      <w:pPr>
        <w:spacing w:line="360" w:lineRule="auto"/>
        <w:ind w:firstLineChars="795" w:firstLine="3498"/>
        <w:rPr>
          <w:rFonts w:ascii="微软雅黑" w:eastAsia="微软雅黑" w:hAnsi="微软雅黑"/>
          <w:b/>
          <w:color w:val="000000"/>
          <w:sz w:val="44"/>
        </w:rPr>
      </w:pPr>
      <w:r w:rsidRPr="00952319">
        <w:rPr>
          <w:rFonts w:ascii="微软雅黑" w:eastAsia="微软雅黑" w:hAnsi="微软雅黑" w:hint="eastAsia"/>
          <w:b/>
          <w:color w:val="000000"/>
          <w:sz w:val="44"/>
        </w:rPr>
        <w:t>分包管理部分</w:t>
      </w:r>
    </w:p>
    <w:p w:rsidR="00B0246C" w:rsidRDefault="00B0246C" w:rsidP="00B0246C">
      <w:pPr>
        <w:pStyle w:val="a3"/>
        <w:spacing w:line="360" w:lineRule="auto"/>
        <w:ind w:leftChars="1086" w:left="2281" w:firstLineChars="600" w:firstLine="2640"/>
        <w:rPr>
          <w:rFonts w:ascii="微软雅黑" w:eastAsia="微软雅黑" w:hAnsi="微软雅黑"/>
          <w:b/>
          <w:color w:val="000000"/>
          <w:sz w:val="44"/>
        </w:rPr>
      </w:pPr>
    </w:p>
    <w:p w:rsidR="00B0246C" w:rsidRDefault="00B0246C" w:rsidP="00B0246C">
      <w:pPr>
        <w:pStyle w:val="a3"/>
        <w:spacing w:line="360" w:lineRule="auto"/>
        <w:ind w:leftChars="1086" w:left="2281" w:firstLineChars="600" w:firstLine="2640"/>
        <w:rPr>
          <w:rFonts w:ascii="微软雅黑" w:eastAsia="微软雅黑" w:hAnsi="微软雅黑"/>
          <w:b/>
          <w:color w:val="000000"/>
          <w:sz w:val="44"/>
        </w:rPr>
      </w:pPr>
    </w:p>
    <w:p w:rsidR="00B0246C" w:rsidRDefault="00B0246C" w:rsidP="00B0246C">
      <w:pPr>
        <w:pStyle w:val="a3"/>
        <w:spacing w:line="360" w:lineRule="auto"/>
        <w:ind w:leftChars="1086" w:left="2281" w:firstLineChars="600" w:firstLine="2640"/>
        <w:rPr>
          <w:rFonts w:ascii="微软雅黑" w:eastAsia="微软雅黑" w:hAnsi="微软雅黑"/>
          <w:b/>
          <w:color w:val="000000"/>
          <w:sz w:val="44"/>
        </w:rPr>
      </w:pPr>
    </w:p>
    <w:p w:rsidR="00B0246C" w:rsidRDefault="00B0246C" w:rsidP="00B0246C">
      <w:pPr>
        <w:pStyle w:val="a3"/>
        <w:spacing w:line="360" w:lineRule="auto"/>
        <w:ind w:leftChars="1086" w:left="2281" w:firstLineChars="600" w:firstLine="2640"/>
        <w:rPr>
          <w:rFonts w:ascii="微软雅黑" w:eastAsia="微软雅黑" w:hAnsi="微软雅黑"/>
          <w:b/>
          <w:color w:val="000000"/>
          <w:sz w:val="44"/>
        </w:rPr>
      </w:pPr>
    </w:p>
    <w:p w:rsidR="00B0246C" w:rsidRDefault="00B0246C" w:rsidP="00B0246C">
      <w:pPr>
        <w:pStyle w:val="a3"/>
        <w:spacing w:line="360" w:lineRule="auto"/>
        <w:ind w:leftChars="1086" w:left="2281" w:firstLineChars="600" w:firstLine="2640"/>
        <w:rPr>
          <w:rFonts w:ascii="微软雅黑" w:eastAsia="微软雅黑" w:hAnsi="微软雅黑"/>
          <w:b/>
          <w:color w:val="000000"/>
          <w:sz w:val="44"/>
        </w:rPr>
      </w:pPr>
    </w:p>
    <w:p w:rsidR="000D0952" w:rsidRDefault="000D0952" w:rsidP="000D0952">
      <w:pPr>
        <w:widowControl/>
        <w:spacing w:line="360" w:lineRule="auto"/>
        <w:jc w:val="center"/>
        <w:rPr>
          <w:rFonts w:ascii="微软雅黑" w:eastAsia="微软雅黑" w:hAnsi="微软雅黑"/>
          <w:b/>
          <w:color w:val="000000"/>
          <w:sz w:val="24"/>
          <w:szCs w:val="20"/>
        </w:rPr>
      </w:pPr>
      <w:r>
        <w:rPr>
          <w:rFonts w:ascii="微软雅黑" w:eastAsia="微软雅黑" w:hAnsi="微软雅黑" w:hint="eastAsia"/>
          <w:b/>
          <w:color w:val="000000"/>
          <w:sz w:val="24"/>
        </w:rPr>
        <w:t xml:space="preserve">北京广联达筑梦科技有限公司  </w:t>
      </w:r>
    </w:p>
    <w:p w:rsidR="000D0952" w:rsidRDefault="000D0952" w:rsidP="000D0952">
      <w:pPr>
        <w:widowControl/>
        <w:spacing w:line="360" w:lineRule="auto"/>
        <w:jc w:val="center"/>
        <w:rPr>
          <w:rFonts w:ascii="微软雅黑" w:eastAsia="微软雅黑" w:hAnsi="微软雅黑" w:hint="eastAsia"/>
          <w:b/>
          <w:color w:val="000000"/>
          <w:sz w:val="24"/>
        </w:rPr>
      </w:pPr>
      <w:r>
        <w:rPr>
          <w:rFonts w:ascii="微软雅黑" w:eastAsia="微软雅黑" w:hAnsi="微软雅黑" w:hint="eastAsia"/>
          <w:b/>
          <w:color w:val="000000"/>
          <w:sz w:val="24"/>
        </w:rPr>
        <w:t>2017年5月</w:t>
      </w:r>
    </w:p>
    <w:p w:rsidR="00B0246C" w:rsidRDefault="00B0246C" w:rsidP="00B0246C">
      <w:pPr>
        <w:pStyle w:val="a3"/>
        <w:spacing w:line="360" w:lineRule="auto"/>
        <w:ind w:leftChars="1086" w:left="2281" w:firstLineChars="600" w:firstLine="2640"/>
        <w:rPr>
          <w:rFonts w:ascii="微软雅黑" w:eastAsia="微软雅黑" w:hAnsi="微软雅黑"/>
          <w:b/>
          <w:color w:val="000000"/>
          <w:sz w:val="44"/>
        </w:rPr>
      </w:pPr>
      <w:bookmarkStart w:id="0" w:name="_GoBack"/>
      <w:bookmarkEnd w:id="0"/>
    </w:p>
    <w:p w:rsidR="00B0246C" w:rsidRDefault="00B0246C" w:rsidP="00B0246C">
      <w:pPr>
        <w:pStyle w:val="a3"/>
        <w:spacing w:line="360" w:lineRule="auto"/>
        <w:ind w:leftChars="1086" w:left="2281" w:firstLineChars="600" w:firstLine="2640"/>
        <w:rPr>
          <w:rFonts w:ascii="微软雅黑" w:eastAsia="微软雅黑" w:hAnsi="微软雅黑"/>
          <w:b/>
          <w:color w:val="000000"/>
          <w:sz w:val="44"/>
        </w:rPr>
      </w:pPr>
    </w:p>
    <w:p w:rsidR="006F4724" w:rsidRDefault="006F4724" w:rsidP="00B0246C">
      <w:pPr>
        <w:pStyle w:val="a3"/>
        <w:spacing w:line="360" w:lineRule="auto"/>
        <w:ind w:leftChars="1086" w:left="2281" w:firstLineChars="600" w:firstLine="2640"/>
        <w:rPr>
          <w:rFonts w:ascii="微软雅黑" w:eastAsia="微软雅黑" w:hAnsi="微软雅黑"/>
          <w:b/>
          <w:color w:val="000000"/>
          <w:sz w:val="44"/>
        </w:rPr>
      </w:pPr>
    </w:p>
    <w:p w:rsidR="006F4724" w:rsidRDefault="006F4724" w:rsidP="00B0246C">
      <w:pPr>
        <w:pStyle w:val="a3"/>
        <w:spacing w:line="360" w:lineRule="auto"/>
        <w:ind w:leftChars="1086" w:left="2281" w:firstLineChars="600" w:firstLine="2640"/>
        <w:rPr>
          <w:rFonts w:ascii="微软雅黑" w:eastAsia="微软雅黑" w:hAnsi="微软雅黑"/>
          <w:b/>
          <w:color w:val="000000"/>
          <w:sz w:val="44"/>
        </w:rPr>
      </w:pPr>
    </w:p>
    <w:sdt>
      <w:sdtPr>
        <w:rPr>
          <w:rFonts w:ascii="Calibri" w:eastAsia="宋体" w:hAnsi="Calibri" w:cs="Times New Roman"/>
          <w:b w:val="0"/>
          <w:bCs w:val="0"/>
          <w:color w:val="auto"/>
          <w:kern w:val="2"/>
          <w:sz w:val="21"/>
          <w:szCs w:val="22"/>
          <w:lang w:val="zh-CN"/>
        </w:rPr>
        <w:id w:val="-512234838"/>
        <w:docPartObj>
          <w:docPartGallery w:val="Table of Contents"/>
          <w:docPartUnique/>
        </w:docPartObj>
      </w:sdtPr>
      <w:sdtEndPr/>
      <w:sdtContent>
        <w:p w:rsidR="00B0246C" w:rsidRPr="00B0246C" w:rsidRDefault="00B0246C">
          <w:pPr>
            <w:pStyle w:val="TOC"/>
            <w:rPr>
              <w:rFonts w:ascii="微软雅黑" w:eastAsia="微软雅黑" w:hAnsi="微软雅黑"/>
              <w:color w:val="auto"/>
              <w:sz w:val="40"/>
              <w:szCs w:val="40"/>
            </w:rPr>
          </w:pPr>
          <w:r w:rsidRPr="00B0246C">
            <w:rPr>
              <w:rFonts w:ascii="微软雅黑" w:eastAsia="微软雅黑" w:hAnsi="微软雅黑"/>
              <w:color w:val="auto"/>
              <w:sz w:val="40"/>
              <w:szCs w:val="40"/>
              <w:lang w:val="zh-CN"/>
            </w:rPr>
            <w:t>目录</w:t>
          </w:r>
        </w:p>
        <w:p w:rsidR="00B2647A" w:rsidRDefault="00B0246C">
          <w:pPr>
            <w:pStyle w:val="10"/>
            <w:rPr>
              <w:rFonts w:asciiTheme="minorHAnsi" w:eastAsiaTheme="minorEastAsia" w:hAnsiTheme="minorHAnsi" w:cstheme="minorBidi"/>
              <w:sz w:val="21"/>
              <w:szCs w:val="22"/>
            </w:rPr>
          </w:pPr>
          <w:r>
            <w:fldChar w:fldCharType="begin"/>
          </w:r>
          <w:r>
            <w:instrText xml:space="preserve"> TOC \o "1-3" \h \z \u </w:instrText>
          </w:r>
          <w:r>
            <w:fldChar w:fldCharType="separate"/>
          </w:r>
          <w:hyperlink w:anchor="_Toc419302082" w:history="1">
            <w:r w:rsidR="00B2647A" w:rsidRPr="00AF6B69">
              <w:rPr>
                <w:rStyle w:val="a8"/>
              </w:rPr>
              <w:t>1</w:t>
            </w:r>
            <w:r w:rsidR="00B2647A" w:rsidRPr="00AF6B69">
              <w:rPr>
                <w:rStyle w:val="a8"/>
                <w:rFonts w:hint="eastAsia"/>
              </w:rPr>
              <w:t>、分包管理</w:t>
            </w:r>
            <w:r w:rsidR="00B2647A">
              <w:rPr>
                <w:webHidden/>
              </w:rPr>
              <w:tab/>
            </w:r>
            <w:r w:rsidR="00B2647A">
              <w:rPr>
                <w:webHidden/>
              </w:rPr>
              <w:fldChar w:fldCharType="begin"/>
            </w:r>
            <w:r w:rsidR="00B2647A">
              <w:rPr>
                <w:webHidden/>
              </w:rPr>
              <w:instrText xml:space="preserve"> PAGEREF _Toc419302082 \h </w:instrText>
            </w:r>
            <w:r w:rsidR="00B2647A">
              <w:rPr>
                <w:webHidden/>
              </w:rPr>
            </w:r>
            <w:r w:rsidR="00B2647A">
              <w:rPr>
                <w:webHidden/>
              </w:rPr>
              <w:fldChar w:fldCharType="separate"/>
            </w:r>
            <w:r w:rsidR="00B2647A">
              <w:rPr>
                <w:webHidden/>
              </w:rPr>
              <w:t>4</w:t>
            </w:r>
            <w:r w:rsidR="00B2647A">
              <w:rPr>
                <w:webHidden/>
              </w:rPr>
              <w:fldChar w:fldCharType="end"/>
            </w:r>
          </w:hyperlink>
        </w:p>
        <w:p w:rsidR="00B2647A" w:rsidRDefault="008C26F4">
          <w:pPr>
            <w:pStyle w:val="20"/>
            <w:rPr>
              <w:rFonts w:asciiTheme="minorHAnsi" w:eastAsiaTheme="minorEastAsia" w:hAnsiTheme="minorHAnsi" w:cstheme="minorBidi"/>
              <w:sz w:val="21"/>
              <w:szCs w:val="22"/>
            </w:rPr>
          </w:pPr>
          <w:hyperlink w:anchor="_Toc419302083" w:history="1">
            <w:r w:rsidR="00B2647A" w:rsidRPr="00AF6B69">
              <w:rPr>
                <w:rStyle w:val="a8"/>
              </w:rPr>
              <w:t>1.1</w:t>
            </w:r>
            <w:r w:rsidR="00B2647A" w:rsidRPr="00AF6B69">
              <w:rPr>
                <w:rStyle w:val="a8"/>
                <w:rFonts w:hint="eastAsia"/>
              </w:rPr>
              <w:t>资源管理</w:t>
            </w:r>
            <w:r w:rsidR="00B2647A">
              <w:rPr>
                <w:webHidden/>
              </w:rPr>
              <w:tab/>
            </w:r>
            <w:r w:rsidR="00B2647A">
              <w:rPr>
                <w:webHidden/>
              </w:rPr>
              <w:fldChar w:fldCharType="begin"/>
            </w:r>
            <w:r w:rsidR="00B2647A">
              <w:rPr>
                <w:webHidden/>
              </w:rPr>
              <w:instrText xml:space="preserve"> PAGEREF _Toc419302083 \h </w:instrText>
            </w:r>
            <w:r w:rsidR="00B2647A">
              <w:rPr>
                <w:webHidden/>
              </w:rPr>
            </w:r>
            <w:r w:rsidR="00B2647A">
              <w:rPr>
                <w:webHidden/>
              </w:rPr>
              <w:fldChar w:fldCharType="separate"/>
            </w:r>
            <w:r w:rsidR="00B2647A">
              <w:rPr>
                <w:webHidden/>
              </w:rPr>
              <w:t>4</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84" w:history="1">
            <w:r w:rsidR="00B2647A" w:rsidRPr="00AF6B69">
              <w:rPr>
                <w:rStyle w:val="a8"/>
              </w:rPr>
              <w:t>1.1.1</w:t>
            </w:r>
            <w:r w:rsidR="00B2647A" w:rsidRPr="00AF6B69">
              <w:rPr>
                <w:rStyle w:val="a8"/>
                <w:rFonts w:hint="eastAsia"/>
              </w:rPr>
              <w:t>劳务分包分类字典</w:t>
            </w:r>
            <w:r w:rsidR="00B2647A">
              <w:rPr>
                <w:webHidden/>
              </w:rPr>
              <w:tab/>
            </w:r>
            <w:r w:rsidR="00B2647A">
              <w:rPr>
                <w:webHidden/>
              </w:rPr>
              <w:fldChar w:fldCharType="begin"/>
            </w:r>
            <w:r w:rsidR="00B2647A">
              <w:rPr>
                <w:webHidden/>
              </w:rPr>
              <w:instrText xml:space="preserve"> PAGEREF _Toc419302084 \h </w:instrText>
            </w:r>
            <w:r w:rsidR="00B2647A">
              <w:rPr>
                <w:webHidden/>
              </w:rPr>
            </w:r>
            <w:r w:rsidR="00B2647A">
              <w:rPr>
                <w:webHidden/>
              </w:rPr>
              <w:fldChar w:fldCharType="separate"/>
            </w:r>
            <w:r w:rsidR="00B2647A">
              <w:rPr>
                <w:webHidden/>
              </w:rPr>
              <w:t>4</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85" w:history="1">
            <w:r w:rsidR="00B2647A" w:rsidRPr="00AF6B69">
              <w:rPr>
                <w:rStyle w:val="a8"/>
              </w:rPr>
              <w:t>1.1.2</w:t>
            </w:r>
            <w:r w:rsidR="00B2647A" w:rsidRPr="00AF6B69">
              <w:rPr>
                <w:rStyle w:val="a8"/>
                <w:rFonts w:hint="eastAsia"/>
              </w:rPr>
              <w:t>劳务分包用途字典</w:t>
            </w:r>
            <w:r w:rsidR="00B2647A">
              <w:rPr>
                <w:webHidden/>
              </w:rPr>
              <w:tab/>
            </w:r>
            <w:r w:rsidR="00B2647A">
              <w:rPr>
                <w:webHidden/>
              </w:rPr>
              <w:fldChar w:fldCharType="begin"/>
            </w:r>
            <w:r w:rsidR="00B2647A">
              <w:rPr>
                <w:webHidden/>
              </w:rPr>
              <w:instrText xml:space="preserve"> PAGEREF _Toc419302085 \h </w:instrText>
            </w:r>
            <w:r w:rsidR="00B2647A">
              <w:rPr>
                <w:webHidden/>
              </w:rPr>
            </w:r>
            <w:r w:rsidR="00B2647A">
              <w:rPr>
                <w:webHidden/>
              </w:rPr>
              <w:fldChar w:fldCharType="separate"/>
            </w:r>
            <w:r w:rsidR="00B2647A">
              <w:rPr>
                <w:webHidden/>
              </w:rPr>
              <w:t>4</w:t>
            </w:r>
            <w:r w:rsidR="00B2647A">
              <w:rPr>
                <w:webHidden/>
              </w:rPr>
              <w:fldChar w:fldCharType="end"/>
            </w:r>
          </w:hyperlink>
        </w:p>
        <w:p w:rsidR="00B2647A" w:rsidRDefault="008C26F4">
          <w:pPr>
            <w:pStyle w:val="20"/>
            <w:rPr>
              <w:rFonts w:asciiTheme="minorHAnsi" w:eastAsiaTheme="minorEastAsia" w:hAnsiTheme="minorHAnsi" w:cstheme="minorBidi"/>
              <w:sz w:val="21"/>
              <w:szCs w:val="22"/>
            </w:rPr>
          </w:pPr>
          <w:hyperlink w:anchor="_Toc419302086" w:history="1">
            <w:r w:rsidR="00B2647A" w:rsidRPr="00AF6B69">
              <w:rPr>
                <w:rStyle w:val="a8"/>
              </w:rPr>
              <w:t>1.2</w:t>
            </w:r>
            <w:r w:rsidR="00B2647A" w:rsidRPr="00AF6B69">
              <w:rPr>
                <w:rStyle w:val="a8"/>
                <w:rFonts w:hint="eastAsia"/>
              </w:rPr>
              <w:t>分包商管理</w:t>
            </w:r>
            <w:r w:rsidR="00B2647A">
              <w:rPr>
                <w:webHidden/>
              </w:rPr>
              <w:tab/>
            </w:r>
            <w:r w:rsidR="00B2647A">
              <w:rPr>
                <w:webHidden/>
              </w:rPr>
              <w:fldChar w:fldCharType="begin"/>
            </w:r>
            <w:r w:rsidR="00B2647A">
              <w:rPr>
                <w:webHidden/>
              </w:rPr>
              <w:instrText xml:space="preserve"> PAGEREF _Toc419302086 \h </w:instrText>
            </w:r>
            <w:r w:rsidR="00B2647A">
              <w:rPr>
                <w:webHidden/>
              </w:rPr>
            </w:r>
            <w:r w:rsidR="00B2647A">
              <w:rPr>
                <w:webHidden/>
              </w:rPr>
              <w:fldChar w:fldCharType="separate"/>
            </w:r>
            <w:r w:rsidR="00B2647A">
              <w:rPr>
                <w:webHidden/>
              </w:rPr>
              <w:t>5</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87" w:history="1">
            <w:r w:rsidR="00B2647A" w:rsidRPr="00AF6B69">
              <w:rPr>
                <w:rStyle w:val="a8"/>
              </w:rPr>
              <w:t>1.2.1</w:t>
            </w:r>
            <w:r w:rsidR="00B2647A" w:rsidRPr="00AF6B69">
              <w:rPr>
                <w:rStyle w:val="a8"/>
                <w:rFonts w:hint="eastAsia"/>
              </w:rPr>
              <w:t>分包商初评</w:t>
            </w:r>
            <w:r w:rsidR="00B2647A">
              <w:rPr>
                <w:webHidden/>
              </w:rPr>
              <w:tab/>
            </w:r>
            <w:r w:rsidR="00B2647A">
              <w:rPr>
                <w:webHidden/>
              </w:rPr>
              <w:fldChar w:fldCharType="begin"/>
            </w:r>
            <w:r w:rsidR="00B2647A">
              <w:rPr>
                <w:webHidden/>
              </w:rPr>
              <w:instrText xml:space="preserve"> PAGEREF _Toc419302087 \h </w:instrText>
            </w:r>
            <w:r w:rsidR="00B2647A">
              <w:rPr>
                <w:webHidden/>
              </w:rPr>
            </w:r>
            <w:r w:rsidR="00B2647A">
              <w:rPr>
                <w:webHidden/>
              </w:rPr>
              <w:fldChar w:fldCharType="separate"/>
            </w:r>
            <w:r w:rsidR="00B2647A">
              <w:rPr>
                <w:webHidden/>
              </w:rPr>
              <w:t>5</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88" w:history="1">
            <w:r w:rsidR="00B2647A" w:rsidRPr="00AF6B69">
              <w:rPr>
                <w:rStyle w:val="a8"/>
              </w:rPr>
              <w:t>1.2.2</w:t>
            </w:r>
            <w:r w:rsidR="00B2647A" w:rsidRPr="00AF6B69">
              <w:rPr>
                <w:rStyle w:val="a8"/>
                <w:rFonts w:hint="eastAsia"/>
              </w:rPr>
              <w:t>分包商名录</w:t>
            </w:r>
            <w:r w:rsidR="00B2647A">
              <w:rPr>
                <w:webHidden/>
              </w:rPr>
              <w:tab/>
            </w:r>
            <w:r w:rsidR="00B2647A">
              <w:rPr>
                <w:webHidden/>
              </w:rPr>
              <w:fldChar w:fldCharType="begin"/>
            </w:r>
            <w:r w:rsidR="00B2647A">
              <w:rPr>
                <w:webHidden/>
              </w:rPr>
              <w:instrText xml:space="preserve"> PAGEREF _Toc419302088 \h </w:instrText>
            </w:r>
            <w:r w:rsidR="00B2647A">
              <w:rPr>
                <w:webHidden/>
              </w:rPr>
            </w:r>
            <w:r w:rsidR="00B2647A">
              <w:rPr>
                <w:webHidden/>
              </w:rPr>
              <w:fldChar w:fldCharType="separate"/>
            </w:r>
            <w:r w:rsidR="00B2647A">
              <w:rPr>
                <w:webHidden/>
              </w:rPr>
              <w:t>7</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89" w:history="1">
            <w:r w:rsidR="00B2647A" w:rsidRPr="00AF6B69">
              <w:rPr>
                <w:rStyle w:val="a8"/>
              </w:rPr>
              <w:t>1.2.3</w:t>
            </w:r>
            <w:r w:rsidR="00B2647A" w:rsidRPr="00AF6B69">
              <w:rPr>
                <w:rStyle w:val="a8"/>
                <w:rFonts w:hint="eastAsia"/>
              </w:rPr>
              <w:t>分包商评价</w:t>
            </w:r>
            <w:r w:rsidR="00B2647A">
              <w:rPr>
                <w:webHidden/>
              </w:rPr>
              <w:tab/>
            </w:r>
            <w:r w:rsidR="00B2647A">
              <w:rPr>
                <w:webHidden/>
              </w:rPr>
              <w:fldChar w:fldCharType="begin"/>
            </w:r>
            <w:r w:rsidR="00B2647A">
              <w:rPr>
                <w:webHidden/>
              </w:rPr>
              <w:instrText xml:space="preserve"> PAGEREF _Toc419302089 \h </w:instrText>
            </w:r>
            <w:r w:rsidR="00B2647A">
              <w:rPr>
                <w:webHidden/>
              </w:rPr>
            </w:r>
            <w:r w:rsidR="00B2647A">
              <w:rPr>
                <w:webHidden/>
              </w:rPr>
              <w:fldChar w:fldCharType="separate"/>
            </w:r>
            <w:r w:rsidR="00B2647A">
              <w:rPr>
                <w:webHidden/>
              </w:rPr>
              <w:t>8</w:t>
            </w:r>
            <w:r w:rsidR="00B2647A">
              <w:rPr>
                <w:webHidden/>
              </w:rPr>
              <w:fldChar w:fldCharType="end"/>
            </w:r>
          </w:hyperlink>
        </w:p>
        <w:p w:rsidR="00B2647A" w:rsidRDefault="008C26F4">
          <w:pPr>
            <w:pStyle w:val="20"/>
            <w:rPr>
              <w:rFonts w:asciiTheme="minorHAnsi" w:eastAsiaTheme="minorEastAsia" w:hAnsiTheme="minorHAnsi" w:cstheme="minorBidi"/>
              <w:sz w:val="21"/>
              <w:szCs w:val="22"/>
            </w:rPr>
          </w:pPr>
          <w:hyperlink w:anchor="_Toc419302090" w:history="1">
            <w:r w:rsidR="00B2647A" w:rsidRPr="00AF6B69">
              <w:rPr>
                <w:rStyle w:val="a8"/>
              </w:rPr>
              <w:t>1.3</w:t>
            </w:r>
            <w:r w:rsidR="00B2647A" w:rsidRPr="00AF6B69">
              <w:rPr>
                <w:rStyle w:val="a8"/>
                <w:rFonts w:hint="eastAsia"/>
              </w:rPr>
              <w:t>分包工程计划</w:t>
            </w:r>
            <w:r w:rsidR="00B2647A">
              <w:rPr>
                <w:webHidden/>
              </w:rPr>
              <w:tab/>
            </w:r>
            <w:r w:rsidR="00B2647A">
              <w:rPr>
                <w:webHidden/>
              </w:rPr>
              <w:fldChar w:fldCharType="begin"/>
            </w:r>
            <w:r w:rsidR="00B2647A">
              <w:rPr>
                <w:webHidden/>
              </w:rPr>
              <w:instrText xml:space="preserve"> PAGEREF _Toc419302090 \h </w:instrText>
            </w:r>
            <w:r w:rsidR="00B2647A">
              <w:rPr>
                <w:webHidden/>
              </w:rPr>
            </w:r>
            <w:r w:rsidR="00B2647A">
              <w:rPr>
                <w:webHidden/>
              </w:rPr>
              <w:fldChar w:fldCharType="separate"/>
            </w:r>
            <w:r w:rsidR="00B2647A">
              <w:rPr>
                <w:webHidden/>
              </w:rPr>
              <w:t>9</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91" w:history="1">
            <w:r w:rsidR="00B2647A" w:rsidRPr="00AF6B69">
              <w:rPr>
                <w:rStyle w:val="a8"/>
              </w:rPr>
              <w:t>1.3.1</w:t>
            </w:r>
            <w:r w:rsidR="00B2647A" w:rsidRPr="00AF6B69">
              <w:rPr>
                <w:rStyle w:val="a8"/>
                <w:rFonts w:hint="eastAsia"/>
              </w:rPr>
              <w:t>劳务分包工程申请</w:t>
            </w:r>
            <w:r w:rsidR="00B2647A">
              <w:rPr>
                <w:webHidden/>
              </w:rPr>
              <w:tab/>
            </w:r>
            <w:r w:rsidR="00B2647A">
              <w:rPr>
                <w:webHidden/>
              </w:rPr>
              <w:fldChar w:fldCharType="begin"/>
            </w:r>
            <w:r w:rsidR="00B2647A">
              <w:rPr>
                <w:webHidden/>
              </w:rPr>
              <w:instrText xml:space="preserve"> PAGEREF _Toc419302091 \h </w:instrText>
            </w:r>
            <w:r w:rsidR="00B2647A">
              <w:rPr>
                <w:webHidden/>
              </w:rPr>
            </w:r>
            <w:r w:rsidR="00B2647A">
              <w:rPr>
                <w:webHidden/>
              </w:rPr>
              <w:fldChar w:fldCharType="separate"/>
            </w:r>
            <w:r w:rsidR="00B2647A">
              <w:rPr>
                <w:webHidden/>
              </w:rPr>
              <w:t>9</w:t>
            </w:r>
            <w:r w:rsidR="00B2647A">
              <w:rPr>
                <w:webHidden/>
              </w:rPr>
              <w:fldChar w:fldCharType="end"/>
            </w:r>
          </w:hyperlink>
        </w:p>
        <w:p w:rsidR="00B2647A" w:rsidRDefault="008C26F4">
          <w:pPr>
            <w:pStyle w:val="20"/>
            <w:rPr>
              <w:rFonts w:asciiTheme="minorHAnsi" w:eastAsiaTheme="minorEastAsia" w:hAnsiTheme="minorHAnsi" w:cstheme="minorBidi"/>
              <w:sz w:val="21"/>
              <w:szCs w:val="22"/>
            </w:rPr>
          </w:pPr>
          <w:hyperlink w:anchor="_Toc419302092" w:history="1">
            <w:r w:rsidR="00B2647A" w:rsidRPr="00AF6B69">
              <w:rPr>
                <w:rStyle w:val="a8"/>
              </w:rPr>
              <w:t>1.4</w:t>
            </w:r>
            <w:r w:rsidR="00B2647A" w:rsidRPr="00AF6B69">
              <w:rPr>
                <w:rStyle w:val="a8"/>
                <w:rFonts w:hint="eastAsia"/>
              </w:rPr>
              <w:t>合同履约管理</w:t>
            </w:r>
            <w:r w:rsidR="00B2647A">
              <w:rPr>
                <w:webHidden/>
              </w:rPr>
              <w:tab/>
            </w:r>
            <w:r w:rsidR="00B2647A">
              <w:rPr>
                <w:webHidden/>
              </w:rPr>
              <w:fldChar w:fldCharType="begin"/>
            </w:r>
            <w:r w:rsidR="00B2647A">
              <w:rPr>
                <w:webHidden/>
              </w:rPr>
              <w:instrText xml:space="preserve"> PAGEREF _Toc419302092 \h </w:instrText>
            </w:r>
            <w:r w:rsidR="00B2647A">
              <w:rPr>
                <w:webHidden/>
              </w:rPr>
            </w:r>
            <w:r w:rsidR="00B2647A">
              <w:rPr>
                <w:webHidden/>
              </w:rPr>
              <w:fldChar w:fldCharType="separate"/>
            </w:r>
            <w:r w:rsidR="00B2647A">
              <w:rPr>
                <w:webHidden/>
              </w:rPr>
              <w:t>10</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93" w:history="1">
            <w:r w:rsidR="00B2647A" w:rsidRPr="00AF6B69">
              <w:rPr>
                <w:rStyle w:val="a8"/>
              </w:rPr>
              <w:t>1.4.1</w:t>
            </w:r>
            <w:r w:rsidR="00B2647A" w:rsidRPr="00AF6B69">
              <w:rPr>
                <w:rStyle w:val="a8"/>
                <w:rFonts w:hint="eastAsia"/>
              </w:rPr>
              <w:t>劳务分包合同登记</w:t>
            </w:r>
            <w:r w:rsidR="00B2647A">
              <w:rPr>
                <w:webHidden/>
              </w:rPr>
              <w:tab/>
            </w:r>
            <w:r w:rsidR="00B2647A">
              <w:rPr>
                <w:webHidden/>
              </w:rPr>
              <w:fldChar w:fldCharType="begin"/>
            </w:r>
            <w:r w:rsidR="00B2647A">
              <w:rPr>
                <w:webHidden/>
              </w:rPr>
              <w:instrText xml:space="preserve"> PAGEREF _Toc419302093 \h </w:instrText>
            </w:r>
            <w:r w:rsidR="00B2647A">
              <w:rPr>
                <w:webHidden/>
              </w:rPr>
            </w:r>
            <w:r w:rsidR="00B2647A">
              <w:rPr>
                <w:webHidden/>
              </w:rPr>
              <w:fldChar w:fldCharType="separate"/>
            </w:r>
            <w:r w:rsidR="00B2647A">
              <w:rPr>
                <w:webHidden/>
              </w:rPr>
              <w:t>10</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94" w:history="1">
            <w:r w:rsidR="00B2647A" w:rsidRPr="00AF6B69">
              <w:rPr>
                <w:rStyle w:val="a8"/>
              </w:rPr>
              <w:t>1.4.2</w:t>
            </w:r>
            <w:r w:rsidR="00B2647A" w:rsidRPr="00AF6B69">
              <w:rPr>
                <w:rStyle w:val="a8"/>
                <w:rFonts w:hint="eastAsia"/>
              </w:rPr>
              <w:t>劳务分包预算管理</w:t>
            </w:r>
            <w:r w:rsidR="00B2647A">
              <w:rPr>
                <w:webHidden/>
              </w:rPr>
              <w:tab/>
            </w:r>
            <w:r w:rsidR="00B2647A">
              <w:rPr>
                <w:webHidden/>
              </w:rPr>
              <w:fldChar w:fldCharType="begin"/>
            </w:r>
            <w:r w:rsidR="00B2647A">
              <w:rPr>
                <w:webHidden/>
              </w:rPr>
              <w:instrText xml:space="preserve"> PAGEREF _Toc419302094 \h </w:instrText>
            </w:r>
            <w:r w:rsidR="00B2647A">
              <w:rPr>
                <w:webHidden/>
              </w:rPr>
            </w:r>
            <w:r w:rsidR="00B2647A">
              <w:rPr>
                <w:webHidden/>
              </w:rPr>
              <w:fldChar w:fldCharType="separate"/>
            </w:r>
            <w:r w:rsidR="00B2647A">
              <w:rPr>
                <w:webHidden/>
              </w:rPr>
              <w:t>12</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95" w:history="1">
            <w:r w:rsidR="00B2647A" w:rsidRPr="00AF6B69">
              <w:rPr>
                <w:rStyle w:val="a8"/>
              </w:rPr>
              <w:t>1.4.3</w:t>
            </w:r>
            <w:r w:rsidR="00B2647A" w:rsidRPr="00AF6B69">
              <w:rPr>
                <w:rStyle w:val="a8"/>
                <w:rFonts w:hint="eastAsia"/>
              </w:rPr>
              <w:t>劳务分包变更</w:t>
            </w:r>
            <w:r w:rsidR="00B2647A">
              <w:rPr>
                <w:webHidden/>
              </w:rPr>
              <w:tab/>
            </w:r>
            <w:r w:rsidR="00B2647A">
              <w:rPr>
                <w:webHidden/>
              </w:rPr>
              <w:fldChar w:fldCharType="begin"/>
            </w:r>
            <w:r w:rsidR="00B2647A">
              <w:rPr>
                <w:webHidden/>
              </w:rPr>
              <w:instrText xml:space="preserve"> PAGEREF _Toc419302095 \h </w:instrText>
            </w:r>
            <w:r w:rsidR="00B2647A">
              <w:rPr>
                <w:webHidden/>
              </w:rPr>
            </w:r>
            <w:r w:rsidR="00B2647A">
              <w:rPr>
                <w:webHidden/>
              </w:rPr>
              <w:fldChar w:fldCharType="separate"/>
            </w:r>
            <w:r w:rsidR="00B2647A">
              <w:rPr>
                <w:webHidden/>
              </w:rPr>
              <w:t>13</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96" w:history="1">
            <w:r w:rsidR="00B2647A" w:rsidRPr="00AF6B69">
              <w:rPr>
                <w:rStyle w:val="a8"/>
              </w:rPr>
              <w:t>1.4.4</w:t>
            </w:r>
            <w:r w:rsidR="00B2647A" w:rsidRPr="00AF6B69">
              <w:rPr>
                <w:rStyle w:val="a8"/>
                <w:rFonts w:hint="eastAsia"/>
              </w:rPr>
              <w:t>劳务变更预算管理</w:t>
            </w:r>
            <w:r w:rsidR="00B2647A">
              <w:rPr>
                <w:webHidden/>
              </w:rPr>
              <w:tab/>
            </w:r>
            <w:r w:rsidR="00B2647A">
              <w:rPr>
                <w:webHidden/>
              </w:rPr>
              <w:fldChar w:fldCharType="begin"/>
            </w:r>
            <w:r w:rsidR="00B2647A">
              <w:rPr>
                <w:webHidden/>
              </w:rPr>
              <w:instrText xml:space="preserve"> PAGEREF _Toc419302096 \h </w:instrText>
            </w:r>
            <w:r w:rsidR="00B2647A">
              <w:rPr>
                <w:webHidden/>
              </w:rPr>
            </w:r>
            <w:r w:rsidR="00B2647A">
              <w:rPr>
                <w:webHidden/>
              </w:rPr>
              <w:fldChar w:fldCharType="separate"/>
            </w:r>
            <w:r w:rsidR="00B2647A">
              <w:rPr>
                <w:webHidden/>
              </w:rPr>
              <w:t>14</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97" w:history="1">
            <w:r w:rsidR="00B2647A" w:rsidRPr="00AF6B69">
              <w:rPr>
                <w:rStyle w:val="a8"/>
              </w:rPr>
              <w:t>1.4.5</w:t>
            </w:r>
            <w:r w:rsidR="00B2647A" w:rsidRPr="00AF6B69">
              <w:rPr>
                <w:rStyle w:val="a8"/>
                <w:rFonts w:hint="eastAsia"/>
              </w:rPr>
              <w:t>劳务分包索赔单</w:t>
            </w:r>
            <w:r w:rsidR="00B2647A">
              <w:rPr>
                <w:webHidden/>
              </w:rPr>
              <w:tab/>
            </w:r>
            <w:r w:rsidR="00B2647A">
              <w:rPr>
                <w:webHidden/>
              </w:rPr>
              <w:fldChar w:fldCharType="begin"/>
            </w:r>
            <w:r w:rsidR="00B2647A">
              <w:rPr>
                <w:webHidden/>
              </w:rPr>
              <w:instrText xml:space="preserve"> PAGEREF _Toc419302097 \h </w:instrText>
            </w:r>
            <w:r w:rsidR="00B2647A">
              <w:rPr>
                <w:webHidden/>
              </w:rPr>
            </w:r>
            <w:r w:rsidR="00B2647A">
              <w:rPr>
                <w:webHidden/>
              </w:rPr>
              <w:fldChar w:fldCharType="separate"/>
            </w:r>
            <w:r w:rsidR="00B2647A">
              <w:rPr>
                <w:webHidden/>
              </w:rPr>
              <w:t>14</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98" w:history="1">
            <w:r w:rsidR="00B2647A" w:rsidRPr="00AF6B69">
              <w:rPr>
                <w:rStyle w:val="a8"/>
              </w:rPr>
              <w:t>1.4.6</w:t>
            </w:r>
            <w:r w:rsidR="00B2647A" w:rsidRPr="00AF6B69">
              <w:rPr>
                <w:rStyle w:val="a8"/>
                <w:rFonts w:hint="eastAsia"/>
              </w:rPr>
              <w:t>劳务索赔预算管理</w:t>
            </w:r>
            <w:r w:rsidR="00B2647A">
              <w:rPr>
                <w:webHidden/>
              </w:rPr>
              <w:tab/>
            </w:r>
            <w:r w:rsidR="00B2647A">
              <w:rPr>
                <w:webHidden/>
              </w:rPr>
              <w:fldChar w:fldCharType="begin"/>
            </w:r>
            <w:r w:rsidR="00B2647A">
              <w:rPr>
                <w:webHidden/>
              </w:rPr>
              <w:instrText xml:space="preserve"> PAGEREF _Toc419302098 \h </w:instrText>
            </w:r>
            <w:r w:rsidR="00B2647A">
              <w:rPr>
                <w:webHidden/>
              </w:rPr>
            </w:r>
            <w:r w:rsidR="00B2647A">
              <w:rPr>
                <w:webHidden/>
              </w:rPr>
              <w:fldChar w:fldCharType="separate"/>
            </w:r>
            <w:r w:rsidR="00B2647A">
              <w:rPr>
                <w:webHidden/>
              </w:rPr>
              <w:t>16</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099" w:history="1">
            <w:r w:rsidR="00B2647A" w:rsidRPr="00AF6B69">
              <w:rPr>
                <w:rStyle w:val="a8"/>
              </w:rPr>
              <w:t>1.4.7</w:t>
            </w:r>
            <w:r w:rsidR="00B2647A" w:rsidRPr="00AF6B69">
              <w:rPr>
                <w:rStyle w:val="a8"/>
                <w:rFonts w:hint="eastAsia"/>
              </w:rPr>
              <w:t>任务单</w:t>
            </w:r>
            <w:r w:rsidR="00B2647A">
              <w:rPr>
                <w:webHidden/>
              </w:rPr>
              <w:tab/>
            </w:r>
            <w:r w:rsidR="00B2647A">
              <w:rPr>
                <w:webHidden/>
              </w:rPr>
              <w:fldChar w:fldCharType="begin"/>
            </w:r>
            <w:r w:rsidR="00B2647A">
              <w:rPr>
                <w:webHidden/>
              </w:rPr>
              <w:instrText xml:space="preserve"> PAGEREF _Toc419302099 \h </w:instrText>
            </w:r>
            <w:r w:rsidR="00B2647A">
              <w:rPr>
                <w:webHidden/>
              </w:rPr>
            </w:r>
            <w:r w:rsidR="00B2647A">
              <w:rPr>
                <w:webHidden/>
              </w:rPr>
              <w:fldChar w:fldCharType="separate"/>
            </w:r>
            <w:r w:rsidR="00B2647A">
              <w:rPr>
                <w:webHidden/>
              </w:rPr>
              <w:t>16</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00" w:history="1">
            <w:r w:rsidR="00B2647A" w:rsidRPr="00AF6B69">
              <w:rPr>
                <w:rStyle w:val="a8"/>
              </w:rPr>
              <w:t>1.4.8</w:t>
            </w:r>
            <w:r w:rsidR="00B2647A" w:rsidRPr="00AF6B69">
              <w:rPr>
                <w:rStyle w:val="a8"/>
                <w:rFonts w:hint="eastAsia"/>
              </w:rPr>
              <w:t>计时工单</w:t>
            </w:r>
            <w:r w:rsidR="00B2647A">
              <w:rPr>
                <w:webHidden/>
              </w:rPr>
              <w:tab/>
            </w:r>
            <w:r w:rsidR="00B2647A">
              <w:rPr>
                <w:webHidden/>
              </w:rPr>
              <w:fldChar w:fldCharType="begin"/>
            </w:r>
            <w:r w:rsidR="00B2647A">
              <w:rPr>
                <w:webHidden/>
              </w:rPr>
              <w:instrText xml:space="preserve"> PAGEREF _Toc419302100 \h </w:instrText>
            </w:r>
            <w:r w:rsidR="00B2647A">
              <w:rPr>
                <w:webHidden/>
              </w:rPr>
            </w:r>
            <w:r w:rsidR="00B2647A">
              <w:rPr>
                <w:webHidden/>
              </w:rPr>
              <w:fldChar w:fldCharType="separate"/>
            </w:r>
            <w:r w:rsidR="00B2647A">
              <w:rPr>
                <w:webHidden/>
              </w:rPr>
              <w:t>17</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01" w:history="1">
            <w:r w:rsidR="00B2647A" w:rsidRPr="00AF6B69">
              <w:rPr>
                <w:rStyle w:val="a8"/>
              </w:rPr>
              <w:t>1.4.9</w:t>
            </w:r>
            <w:r w:rsidR="00B2647A" w:rsidRPr="00AF6B69">
              <w:rPr>
                <w:rStyle w:val="a8"/>
                <w:rFonts w:hint="eastAsia"/>
              </w:rPr>
              <w:t>劳务分包奖罚单</w:t>
            </w:r>
            <w:r w:rsidR="00B2647A">
              <w:rPr>
                <w:webHidden/>
              </w:rPr>
              <w:tab/>
            </w:r>
            <w:r w:rsidR="00B2647A">
              <w:rPr>
                <w:webHidden/>
              </w:rPr>
              <w:fldChar w:fldCharType="begin"/>
            </w:r>
            <w:r w:rsidR="00B2647A">
              <w:rPr>
                <w:webHidden/>
              </w:rPr>
              <w:instrText xml:space="preserve"> PAGEREF _Toc419302101 \h </w:instrText>
            </w:r>
            <w:r w:rsidR="00B2647A">
              <w:rPr>
                <w:webHidden/>
              </w:rPr>
            </w:r>
            <w:r w:rsidR="00B2647A">
              <w:rPr>
                <w:webHidden/>
              </w:rPr>
              <w:fldChar w:fldCharType="separate"/>
            </w:r>
            <w:r w:rsidR="00B2647A">
              <w:rPr>
                <w:webHidden/>
              </w:rPr>
              <w:t>18</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02" w:history="1">
            <w:r w:rsidR="00B2647A" w:rsidRPr="00AF6B69">
              <w:rPr>
                <w:rStyle w:val="a8"/>
              </w:rPr>
              <w:t>1.4.10</w:t>
            </w:r>
            <w:r w:rsidR="00B2647A" w:rsidRPr="00AF6B69">
              <w:rPr>
                <w:rStyle w:val="a8"/>
                <w:rFonts w:hint="eastAsia"/>
              </w:rPr>
              <w:t>劳务分包产值统计</w:t>
            </w:r>
            <w:r w:rsidR="00B2647A">
              <w:rPr>
                <w:webHidden/>
              </w:rPr>
              <w:tab/>
            </w:r>
            <w:r w:rsidR="00B2647A">
              <w:rPr>
                <w:webHidden/>
              </w:rPr>
              <w:fldChar w:fldCharType="begin"/>
            </w:r>
            <w:r w:rsidR="00B2647A">
              <w:rPr>
                <w:webHidden/>
              </w:rPr>
              <w:instrText xml:space="preserve"> PAGEREF _Toc419302102 \h </w:instrText>
            </w:r>
            <w:r w:rsidR="00B2647A">
              <w:rPr>
                <w:webHidden/>
              </w:rPr>
            </w:r>
            <w:r w:rsidR="00B2647A">
              <w:rPr>
                <w:webHidden/>
              </w:rPr>
              <w:fldChar w:fldCharType="separate"/>
            </w:r>
            <w:r w:rsidR="00B2647A">
              <w:rPr>
                <w:webHidden/>
              </w:rPr>
              <w:t>19</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03" w:history="1">
            <w:r w:rsidR="00B2647A" w:rsidRPr="00AF6B69">
              <w:rPr>
                <w:rStyle w:val="a8"/>
              </w:rPr>
              <w:t>1.4.11</w:t>
            </w:r>
            <w:r w:rsidR="00B2647A" w:rsidRPr="00AF6B69">
              <w:rPr>
                <w:rStyle w:val="a8"/>
                <w:rFonts w:hint="eastAsia"/>
              </w:rPr>
              <w:t>劳务分包预结算</w:t>
            </w:r>
            <w:r w:rsidR="00B2647A">
              <w:rPr>
                <w:webHidden/>
              </w:rPr>
              <w:tab/>
            </w:r>
            <w:r w:rsidR="00B2647A">
              <w:rPr>
                <w:webHidden/>
              </w:rPr>
              <w:fldChar w:fldCharType="begin"/>
            </w:r>
            <w:r w:rsidR="00B2647A">
              <w:rPr>
                <w:webHidden/>
              </w:rPr>
              <w:instrText xml:space="preserve"> PAGEREF _Toc419302103 \h </w:instrText>
            </w:r>
            <w:r w:rsidR="00B2647A">
              <w:rPr>
                <w:webHidden/>
              </w:rPr>
            </w:r>
            <w:r w:rsidR="00B2647A">
              <w:rPr>
                <w:webHidden/>
              </w:rPr>
              <w:fldChar w:fldCharType="separate"/>
            </w:r>
            <w:r w:rsidR="00B2647A">
              <w:rPr>
                <w:webHidden/>
              </w:rPr>
              <w:t>20</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04" w:history="1">
            <w:r w:rsidR="00B2647A" w:rsidRPr="00AF6B69">
              <w:rPr>
                <w:rStyle w:val="a8"/>
              </w:rPr>
              <w:t>1.4.12</w:t>
            </w:r>
            <w:r w:rsidR="00B2647A" w:rsidRPr="00AF6B69">
              <w:rPr>
                <w:rStyle w:val="a8"/>
                <w:rFonts w:hint="eastAsia"/>
              </w:rPr>
              <w:t>劳务分包结算</w:t>
            </w:r>
            <w:r w:rsidR="00B2647A">
              <w:rPr>
                <w:webHidden/>
              </w:rPr>
              <w:tab/>
            </w:r>
            <w:r w:rsidR="00B2647A">
              <w:rPr>
                <w:webHidden/>
              </w:rPr>
              <w:fldChar w:fldCharType="begin"/>
            </w:r>
            <w:r w:rsidR="00B2647A">
              <w:rPr>
                <w:webHidden/>
              </w:rPr>
              <w:instrText xml:space="preserve"> PAGEREF _Toc419302104 \h </w:instrText>
            </w:r>
            <w:r w:rsidR="00B2647A">
              <w:rPr>
                <w:webHidden/>
              </w:rPr>
            </w:r>
            <w:r w:rsidR="00B2647A">
              <w:rPr>
                <w:webHidden/>
              </w:rPr>
              <w:fldChar w:fldCharType="separate"/>
            </w:r>
            <w:r w:rsidR="00B2647A">
              <w:rPr>
                <w:webHidden/>
              </w:rPr>
              <w:t>21</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05" w:history="1">
            <w:r w:rsidR="00B2647A" w:rsidRPr="00AF6B69">
              <w:rPr>
                <w:rStyle w:val="a8"/>
              </w:rPr>
              <w:t>1.4.14</w:t>
            </w:r>
            <w:r w:rsidR="00B2647A" w:rsidRPr="00AF6B69">
              <w:rPr>
                <w:rStyle w:val="a8"/>
                <w:rFonts w:hint="eastAsia"/>
              </w:rPr>
              <w:t>劳务成本账</w:t>
            </w:r>
            <w:r w:rsidR="00B2647A">
              <w:rPr>
                <w:webHidden/>
              </w:rPr>
              <w:tab/>
            </w:r>
            <w:r w:rsidR="00B2647A">
              <w:rPr>
                <w:webHidden/>
              </w:rPr>
              <w:fldChar w:fldCharType="begin"/>
            </w:r>
            <w:r w:rsidR="00B2647A">
              <w:rPr>
                <w:webHidden/>
              </w:rPr>
              <w:instrText xml:space="preserve"> PAGEREF _Toc419302105 \h </w:instrText>
            </w:r>
            <w:r w:rsidR="00B2647A">
              <w:rPr>
                <w:webHidden/>
              </w:rPr>
            </w:r>
            <w:r w:rsidR="00B2647A">
              <w:rPr>
                <w:webHidden/>
              </w:rPr>
              <w:fldChar w:fldCharType="separate"/>
            </w:r>
            <w:r w:rsidR="00B2647A">
              <w:rPr>
                <w:webHidden/>
              </w:rPr>
              <w:t>21</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06" w:history="1">
            <w:r w:rsidR="00B2647A" w:rsidRPr="00AF6B69">
              <w:rPr>
                <w:rStyle w:val="a8"/>
              </w:rPr>
              <w:t>1.4.15</w:t>
            </w:r>
            <w:r w:rsidR="00B2647A" w:rsidRPr="00AF6B69">
              <w:rPr>
                <w:rStyle w:val="a8"/>
                <w:rFonts w:hint="eastAsia"/>
              </w:rPr>
              <w:t>劳务费发放单</w:t>
            </w:r>
            <w:r w:rsidR="00B2647A">
              <w:rPr>
                <w:webHidden/>
              </w:rPr>
              <w:tab/>
            </w:r>
            <w:r w:rsidR="00B2647A">
              <w:rPr>
                <w:webHidden/>
              </w:rPr>
              <w:fldChar w:fldCharType="begin"/>
            </w:r>
            <w:r w:rsidR="00B2647A">
              <w:rPr>
                <w:webHidden/>
              </w:rPr>
              <w:instrText xml:space="preserve"> PAGEREF _Toc419302106 \h </w:instrText>
            </w:r>
            <w:r w:rsidR="00B2647A">
              <w:rPr>
                <w:webHidden/>
              </w:rPr>
            </w:r>
            <w:r w:rsidR="00B2647A">
              <w:rPr>
                <w:webHidden/>
              </w:rPr>
              <w:fldChar w:fldCharType="separate"/>
            </w:r>
            <w:r w:rsidR="00B2647A">
              <w:rPr>
                <w:webHidden/>
              </w:rPr>
              <w:t>22</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07" w:history="1">
            <w:r w:rsidR="00B2647A" w:rsidRPr="00AF6B69">
              <w:rPr>
                <w:rStyle w:val="a8"/>
              </w:rPr>
              <w:t>1.4.16</w:t>
            </w:r>
            <w:r w:rsidR="00B2647A" w:rsidRPr="00AF6B69">
              <w:rPr>
                <w:rStyle w:val="a8"/>
                <w:rFonts w:hint="eastAsia"/>
              </w:rPr>
              <w:t>劳务分包付款申请单</w:t>
            </w:r>
            <w:r w:rsidR="00B2647A">
              <w:rPr>
                <w:webHidden/>
              </w:rPr>
              <w:tab/>
            </w:r>
            <w:r w:rsidR="00B2647A">
              <w:rPr>
                <w:webHidden/>
              </w:rPr>
              <w:fldChar w:fldCharType="begin"/>
            </w:r>
            <w:r w:rsidR="00B2647A">
              <w:rPr>
                <w:webHidden/>
              </w:rPr>
              <w:instrText xml:space="preserve"> PAGEREF _Toc419302107 \h </w:instrText>
            </w:r>
            <w:r w:rsidR="00B2647A">
              <w:rPr>
                <w:webHidden/>
              </w:rPr>
            </w:r>
            <w:r w:rsidR="00B2647A">
              <w:rPr>
                <w:webHidden/>
              </w:rPr>
              <w:fldChar w:fldCharType="separate"/>
            </w:r>
            <w:r w:rsidR="00B2647A">
              <w:rPr>
                <w:webHidden/>
              </w:rPr>
              <w:t>23</w:t>
            </w:r>
            <w:r w:rsidR="00B2647A">
              <w:rPr>
                <w:webHidden/>
              </w:rPr>
              <w:fldChar w:fldCharType="end"/>
            </w:r>
          </w:hyperlink>
        </w:p>
        <w:p w:rsidR="00B2647A" w:rsidRDefault="008C26F4">
          <w:pPr>
            <w:pStyle w:val="20"/>
            <w:rPr>
              <w:rFonts w:asciiTheme="minorHAnsi" w:eastAsiaTheme="minorEastAsia" w:hAnsiTheme="minorHAnsi" w:cstheme="minorBidi"/>
              <w:sz w:val="21"/>
              <w:szCs w:val="22"/>
            </w:rPr>
          </w:pPr>
          <w:hyperlink w:anchor="_Toc419302108" w:history="1">
            <w:r w:rsidR="00B2647A" w:rsidRPr="00AF6B69">
              <w:rPr>
                <w:rStyle w:val="a8"/>
              </w:rPr>
              <w:t>1.5</w:t>
            </w:r>
            <w:r w:rsidR="00B2647A" w:rsidRPr="00AF6B69">
              <w:rPr>
                <w:rStyle w:val="a8"/>
                <w:rFonts w:hint="eastAsia"/>
              </w:rPr>
              <w:t>统计分析</w:t>
            </w:r>
            <w:r w:rsidR="00B2647A">
              <w:rPr>
                <w:webHidden/>
              </w:rPr>
              <w:tab/>
            </w:r>
            <w:r w:rsidR="00B2647A">
              <w:rPr>
                <w:webHidden/>
              </w:rPr>
              <w:fldChar w:fldCharType="begin"/>
            </w:r>
            <w:r w:rsidR="00B2647A">
              <w:rPr>
                <w:webHidden/>
              </w:rPr>
              <w:instrText xml:space="preserve"> PAGEREF _Toc419302108 \h </w:instrText>
            </w:r>
            <w:r w:rsidR="00B2647A">
              <w:rPr>
                <w:webHidden/>
              </w:rPr>
            </w:r>
            <w:r w:rsidR="00B2647A">
              <w:rPr>
                <w:webHidden/>
              </w:rPr>
              <w:fldChar w:fldCharType="separate"/>
            </w:r>
            <w:r w:rsidR="00B2647A">
              <w:rPr>
                <w:webHidden/>
              </w:rPr>
              <w:t>24</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09" w:history="1">
            <w:r w:rsidR="00B2647A" w:rsidRPr="00AF6B69">
              <w:rPr>
                <w:rStyle w:val="a8"/>
              </w:rPr>
              <w:t>1.5.1</w:t>
            </w:r>
            <w:r w:rsidR="00B2647A" w:rsidRPr="00AF6B69">
              <w:rPr>
                <w:rStyle w:val="a8"/>
                <w:rFonts w:hint="eastAsia"/>
              </w:rPr>
              <w:t>劳务分包合同台账</w:t>
            </w:r>
            <w:r w:rsidR="00B2647A">
              <w:rPr>
                <w:webHidden/>
              </w:rPr>
              <w:tab/>
            </w:r>
            <w:r w:rsidR="00B2647A">
              <w:rPr>
                <w:webHidden/>
              </w:rPr>
              <w:fldChar w:fldCharType="begin"/>
            </w:r>
            <w:r w:rsidR="00B2647A">
              <w:rPr>
                <w:webHidden/>
              </w:rPr>
              <w:instrText xml:space="preserve"> PAGEREF _Toc419302109 \h </w:instrText>
            </w:r>
            <w:r w:rsidR="00B2647A">
              <w:rPr>
                <w:webHidden/>
              </w:rPr>
            </w:r>
            <w:r w:rsidR="00B2647A">
              <w:rPr>
                <w:webHidden/>
              </w:rPr>
              <w:fldChar w:fldCharType="separate"/>
            </w:r>
            <w:r w:rsidR="00B2647A">
              <w:rPr>
                <w:webHidden/>
              </w:rPr>
              <w:t>24</w:t>
            </w:r>
            <w:r w:rsidR="00B2647A">
              <w:rPr>
                <w:webHidden/>
              </w:rPr>
              <w:fldChar w:fldCharType="end"/>
            </w:r>
          </w:hyperlink>
        </w:p>
        <w:p w:rsidR="00B2647A" w:rsidRDefault="008C26F4">
          <w:pPr>
            <w:pStyle w:val="30"/>
            <w:rPr>
              <w:rFonts w:asciiTheme="minorHAnsi" w:eastAsiaTheme="minorEastAsia" w:hAnsiTheme="minorHAnsi" w:cstheme="minorBidi"/>
              <w:sz w:val="21"/>
              <w:szCs w:val="22"/>
            </w:rPr>
          </w:pPr>
          <w:hyperlink w:anchor="_Toc419302110" w:history="1">
            <w:r w:rsidR="00B2647A" w:rsidRPr="00AF6B69">
              <w:rPr>
                <w:rStyle w:val="a8"/>
              </w:rPr>
              <w:t>1.5.2</w:t>
            </w:r>
            <w:r w:rsidR="00B2647A" w:rsidRPr="00AF6B69">
              <w:rPr>
                <w:rStyle w:val="a8"/>
                <w:rFonts w:hint="eastAsia"/>
              </w:rPr>
              <w:t>劳务分包结算支付情况查询</w:t>
            </w:r>
            <w:r w:rsidR="00B2647A">
              <w:rPr>
                <w:webHidden/>
              </w:rPr>
              <w:tab/>
            </w:r>
            <w:r w:rsidR="00B2647A">
              <w:rPr>
                <w:webHidden/>
              </w:rPr>
              <w:fldChar w:fldCharType="begin"/>
            </w:r>
            <w:r w:rsidR="00B2647A">
              <w:rPr>
                <w:webHidden/>
              </w:rPr>
              <w:instrText xml:space="preserve"> PAGEREF _Toc419302110 \h </w:instrText>
            </w:r>
            <w:r w:rsidR="00B2647A">
              <w:rPr>
                <w:webHidden/>
              </w:rPr>
            </w:r>
            <w:r w:rsidR="00B2647A">
              <w:rPr>
                <w:webHidden/>
              </w:rPr>
              <w:fldChar w:fldCharType="separate"/>
            </w:r>
            <w:r w:rsidR="00B2647A">
              <w:rPr>
                <w:webHidden/>
              </w:rPr>
              <w:t>25</w:t>
            </w:r>
            <w:r w:rsidR="00B2647A">
              <w:rPr>
                <w:webHidden/>
              </w:rPr>
              <w:fldChar w:fldCharType="end"/>
            </w:r>
          </w:hyperlink>
        </w:p>
        <w:p w:rsidR="003624C8" w:rsidRDefault="00B0246C" w:rsidP="003624C8">
          <w:pPr>
            <w:rPr>
              <w:b/>
              <w:bCs/>
              <w:lang w:val="zh-CN"/>
            </w:rPr>
          </w:pPr>
          <w:r>
            <w:rPr>
              <w:b/>
              <w:bCs/>
              <w:lang w:val="zh-CN"/>
            </w:rPr>
            <w:fldChar w:fldCharType="end"/>
          </w: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Default="003624C8" w:rsidP="003624C8">
          <w:pPr>
            <w:rPr>
              <w:b/>
              <w:bCs/>
              <w:lang w:val="zh-CN"/>
            </w:rPr>
          </w:pPr>
        </w:p>
        <w:p w:rsidR="003624C8" w:rsidRPr="003624C8" w:rsidRDefault="008C26F4" w:rsidP="003624C8"/>
      </w:sdtContent>
    </w:sdt>
    <w:p w:rsidR="00133BC7" w:rsidRPr="00B0246C" w:rsidRDefault="00B0246C" w:rsidP="000F4AFE">
      <w:pPr>
        <w:pStyle w:val="1"/>
        <w:rPr>
          <w:rFonts w:ascii="微软雅黑" w:hAnsi="微软雅黑"/>
          <w:sz w:val="40"/>
          <w:szCs w:val="40"/>
        </w:rPr>
      </w:pPr>
      <w:bookmarkStart w:id="1" w:name="_Toc419302082"/>
      <w:r w:rsidRPr="00B0246C">
        <w:rPr>
          <w:rFonts w:ascii="微软雅黑" w:hAnsi="微软雅黑" w:hint="eastAsia"/>
          <w:sz w:val="40"/>
          <w:szCs w:val="40"/>
        </w:rPr>
        <w:lastRenderedPageBreak/>
        <w:t>1</w:t>
      </w:r>
      <w:r w:rsidR="000F4AFE" w:rsidRPr="00B0246C">
        <w:rPr>
          <w:rFonts w:ascii="微软雅黑" w:hAnsi="微软雅黑" w:hint="eastAsia"/>
          <w:sz w:val="40"/>
          <w:szCs w:val="40"/>
        </w:rPr>
        <w:t>、</w:t>
      </w:r>
      <w:r w:rsidR="006F600A" w:rsidRPr="00B0246C">
        <w:rPr>
          <w:rFonts w:ascii="微软雅黑" w:hAnsi="微软雅黑" w:hint="eastAsia"/>
          <w:sz w:val="40"/>
          <w:szCs w:val="40"/>
        </w:rPr>
        <w:t>分包</w:t>
      </w:r>
      <w:r w:rsidR="00133BC7" w:rsidRPr="00B0246C">
        <w:rPr>
          <w:rFonts w:ascii="微软雅黑" w:hAnsi="微软雅黑" w:hint="eastAsia"/>
          <w:sz w:val="40"/>
          <w:szCs w:val="40"/>
        </w:rPr>
        <w:t>管理</w:t>
      </w:r>
      <w:bookmarkEnd w:id="1"/>
    </w:p>
    <w:p w:rsidR="00B24094" w:rsidRDefault="001C7907" w:rsidP="00396243">
      <w:pPr>
        <w:pStyle w:val="2"/>
        <w:rPr>
          <w:rFonts w:ascii="微软雅黑" w:hAnsi="微软雅黑"/>
          <w:sz w:val="36"/>
        </w:rPr>
      </w:pPr>
      <w:bookmarkStart w:id="2" w:name="_Toc419302083"/>
      <w:r w:rsidRPr="001C7907">
        <w:rPr>
          <w:rFonts w:ascii="微软雅黑" w:hAnsi="微软雅黑" w:hint="eastAsia"/>
          <w:sz w:val="36"/>
        </w:rPr>
        <w:t>1</w:t>
      </w:r>
      <w:r w:rsidR="00D604BC" w:rsidRPr="001C7907">
        <w:rPr>
          <w:rFonts w:ascii="微软雅黑" w:hAnsi="微软雅黑" w:hint="eastAsia"/>
          <w:sz w:val="36"/>
        </w:rPr>
        <w:t>.</w:t>
      </w:r>
      <w:r w:rsidR="00FE3B6D">
        <w:rPr>
          <w:rFonts w:ascii="微软雅黑" w:hAnsi="微软雅黑"/>
          <w:sz w:val="36"/>
        </w:rPr>
        <w:t>1</w:t>
      </w:r>
      <w:r w:rsidR="00B24094" w:rsidRPr="001C7907">
        <w:rPr>
          <w:rFonts w:ascii="微软雅黑" w:hAnsi="微软雅黑" w:hint="eastAsia"/>
          <w:sz w:val="36"/>
        </w:rPr>
        <w:t>资源管理</w:t>
      </w:r>
      <w:bookmarkEnd w:id="2"/>
    </w:p>
    <w:p w:rsidR="00FE3B6D" w:rsidRPr="001C7907" w:rsidRDefault="00FE3B6D" w:rsidP="00FE3B6D">
      <w:pPr>
        <w:pStyle w:val="3"/>
        <w:rPr>
          <w:rFonts w:ascii="微软雅黑" w:hAnsi="微软雅黑"/>
          <w:sz w:val="32"/>
        </w:rPr>
      </w:pPr>
      <w:bookmarkStart w:id="3" w:name="_Toc419302084"/>
      <w:r w:rsidRPr="001C7907">
        <w:rPr>
          <w:rFonts w:ascii="微软雅黑" w:hAnsi="微软雅黑" w:hint="eastAsia"/>
          <w:sz w:val="32"/>
        </w:rPr>
        <w:t>1.</w:t>
      </w:r>
      <w:r>
        <w:rPr>
          <w:rFonts w:ascii="微软雅黑" w:hAnsi="微软雅黑"/>
          <w:sz w:val="32"/>
        </w:rPr>
        <w:t>1</w:t>
      </w:r>
      <w:r w:rsidRPr="001C7907">
        <w:rPr>
          <w:rFonts w:ascii="微软雅黑" w:hAnsi="微软雅黑" w:hint="eastAsia"/>
          <w:sz w:val="32"/>
        </w:rPr>
        <w:t>.1劳务分包</w:t>
      </w:r>
      <w:r>
        <w:rPr>
          <w:rFonts w:ascii="微软雅黑" w:hAnsi="微软雅黑" w:hint="eastAsia"/>
          <w:sz w:val="32"/>
        </w:rPr>
        <w:t>分类</w:t>
      </w:r>
      <w:r w:rsidRPr="001C7907">
        <w:rPr>
          <w:rFonts w:ascii="微软雅黑" w:hAnsi="微软雅黑" w:hint="eastAsia"/>
          <w:sz w:val="32"/>
        </w:rPr>
        <w:t>字典</w:t>
      </w:r>
      <w:bookmarkEnd w:id="3"/>
    </w:p>
    <w:p w:rsidR="00FE3B6D" w:rsidRPr="00FE3B6D" w:rsidRDefault="00FE3B6D" w:rsidP="00FE3B6D">
      <w:pPr>
        <w:spacing w:line="360" w:lineRule="auto"/>
        <w:rPr>
          <w:rFonts w:ascii="微软雅黑" w:eastAsia="微软雅黑" w:hAnsi="微软雅黑" w:cs="微软雅黑"/>
          <w:sz w:val="24"/>
        </w:rPr>
      </w:pPr>
      <w:r w:rsidRPr="001C7907">
        <w:rPr>
          <w:rFonts w:ascii="微软雅黑" w:eastAsia="微软雅黑" w:hAnsi="微软雅黑" w:cs="微软雅黑" w:hint="eastAsia"/>
          <w:b/>
          <w:sz w:val="28"/>
        </w:rPr>
        <w:t>一、模块说明：</w:t>
      </w:r>
      <w:bookmarkStart w:id="4" w:name="OLE_LINK1"/>
      <w:bookmarkStart w:id="5" w:name="OLE_LINK2"/>
      <w:r w:rsidRPr="00FE3B6D">
        <w:rPr>
          <w:rFonts w:ascii="微软雅黑" w:eastAsia="微软雅黑" w:hAnsi="微软雅黑" w:cs="微软雅黑" w:hint="eastAsia"/>
          <w:sz w:val="24"/>
        </w:rPr>
        <w:t>企业对劳务分包项目的分类进行规范的模板</w:t>
      </w:r>
      <w:bookmarkEnd w:id="4"/>
      <w:bookmarkEnd w:id="5"/>
    </w:p>
    <w:p w:rsidR="00FE3B6D" w:rsidRPr="001C7907" w:rsidRDefault="00FE3B6D" w:rsidP="00FE3B6D">
      <w:pPr>
        <w:rPr>
          <w:rFonts w:ascii="微软雅黑" w:eastAsia="微软雅黑" w:hAnsi="微软雅黑"/>
          <w:sz w:val="24"/>
          <w:szCs w:val="21"/>
        </w:rPr>
      </w:pPr>
      <w:r w:rsidRPr="001C7907">
        <w:rPr>
          <w:rFonts w:ascii="微软雅黑" w:eastAsia="微软雅黑" w:hAnsi="微软雅黑" w:cs="微软雅黑" w:hint="eastAsia"/>
          <w:b/>
          <w:sz w:val="28"/>
        </w:rPr>
        <w:t>二、操作路径：</w:t>
      </w:r>
      <w:r w:rsidRPr="001C7907">
        <w:rPr>
          <w:rFonts w:ascii="微软雅黑" w:eastAsia="微软雅黑" w:hAnsi="微软雅黑" w:cs="微软雅黑" w:hint="eastAsia"/>
          <w:sz w:val="24"/>
        </w:rPr>
        <w:t>集团层/劳务（专业）分包管理/劳务（专业）分包</w:t>
      </w:r>
      <w:r>
        <w:rPr>
          <w:rFonts w:ascii="微软雅黑" w:eastAsia="微软雅黑" w:hAnsi="微软雅黑" w:cs="微软雅黑" w:hint="eastAsia"/>
          <w:sz w:val="24"/>
        </w:rPr>
        <w:t>分类</w:t>
      </w:r>
      <w:r w:rsidRPr="001C7907">
        <w:rPr>
          <w:rFonts w:ascii="微软雅黑" w:eastAsia="微软雅黑" w:hAnsi="微软雅黑" w:cs="微软雅黑" w:hint="eastAsia"/>
          <w:sz w:val="24"/>
        </w:rPr>
        <w:t>字典</w:t>
      </w:r>
    </w:p>
    <w:p w:rsidR="00FE3B6D" w:rsidRDefault="00FE3B6D" w:rsidP="00FE3B6D">
      <w:pPr>
        <w:rPr>
          <w:rFonts w:ascii="微软雅黑" w:eastAsia="微软雅黑" w:hAnsi="微软雅黑" w:cs="微软雅黑"/>
          <w:b/>
          <w:sz w:val="28"/>
        </w:rPr>
      </w:pPr>
      <w:r w:rsidRPr="001C7907">
        <w:rPr>
          <w:rFonts w:ascii="微软雅黑" w:eastAsia="微软雅黑" w:hAnsi="微软雅黑" w:cs="微软雅黑" w:hint="eastAsia"/>
          <w:b/>
          <w:sz w:val="28"/>
        </w:rPr>
        <w:t>三、操作步骤：</w:t>
      </w:r>
    </w:p>
    <w:p w:rsidR="00FE3B6D" w:rsidRPr="00FE3B6D" w:rsidRDefault="00FE3B6D" w:rsidP="00FE3B6D">
      <w:pPr>
        <w:rPr>
          <w:rFonts w:ascii="微软雅黑" w:eastAsia="微软雅黑" w:hAnsi="微软雅黑" w:cs="微软雅黑"/>
          <w:sz w:val="24"/>
        </w:rPr>
      </w:pPr>
      <w:r w:rsidRPr="00FE3B6D">
        <w:rPr>
          <w:rFonts w:ascii="微软雅黑" w:eastAsia="微软雅黑" w:hAnsi="微软雅黑" w:cs="微软雅黑" w:hint="eastAsia"/>
          <w:sz w:val="24"/>
        </w:rPr>
        <w:t>1、</w:t>
      </w:r>
      <w:r w:rsidRPr="00FE3B6D">
        <w:rPr>
          <w:rFonts w:ascii="微软雅黑" w:eastAsia="微软雅黑" w:hAnsi="微软雅黑" w:cs="微软雅黑"/>
          <w:sz w:val="24"/>
        </w:rPr>
        <w:t>点击新建，</w:t>
      </w:r>
      <w:r w:rsidR="0024149B">
        <w:rPr>
          <w:rFonts w:ascii="微软雅黑" w:eastAsia="微软雅黑" w:hAnsi="微软雅黑" w:cs="微软雅黑"/>
          <w:sz w:val="24"/>
        </w:rPr>
        <w:t>新建</w:t>
      </w:r>
      <w:r w:rsidRPr="00FE3B6D">
        <w:rPr>
          <w:rFonts w:ascii="微软雅黑" w:eastAsia="微软雅黑" w:hAnsi="微软雅黑" w:cs="微软雅黑" w:hint="eastAsia"/>
          <w:sz w:val="24"/>
        </w:rPr>
        <w:t>分包</w:t>
      </w:r>
      <w:r w:rsidRPr="00FE3B6D">
        <w:rPr>
          <w:rFonts w:ascii="微软雅黑" w:eastAsia="微软雅黑" w:hAnsi="微软雅黑" w:cs="微软雅黑"/>
          <w:sz w:val="24"/>
        </w:rPr>
        <w:t>分类内容，填写完成后点击</w:t>
      </w:r>
    </w:p>
    <w:p w:rsidR="00FE3B6D" w:rsidRPr="001C7907" w:rsidRDefault="00FE3B6D" w:rsidP="00FE3B6D">
      <w:pPr>
        <w:rPr>
          <w:rFonts w:ascii="微软雅黑" w:eastAsia="微软雅黑" w:hAnsi="微软雅黑" w:cs="微软雅黑"/>
          <w:b/>
          <w:sz w:val="28"/>
        </w:rPr>
      </w:pPr>
      <w:r>
        <w:rPr>
          <w:noProof/>
        </w:rPr>
        <w:drawing>
          <wp:inline distT="0" distB="0" distL="0" distR="0" wp14:anchorId="4B91D5AE" wp14:editId="3D1AB68E">
            <wp:extent cx="6188710" cy="159004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88710" cy="1590040"/>
                    </a:xfrm>
                    <a:prstGeom prst="rect">
                      <a:avLst/>
                    </a:prstGeom>
                  </pic:spPr>
                </pic:pic>
              </a:graphicData>
            </a:graphic>
          </wp:inline>
        </w:drawing>
      </w:r>
    </w:p>
    <w:p w:rsidR="00FE3B6D" w:rsidRPr="00FE3B6D" w:rsidRDefault="00FE3B6D" w:rsidP="00FE3B6D"/>
    <w:p w:rsidR="00B24094" w:rsidRPr="001C7907" w:rsidRDefault="001C7907" w:rsidP="001C7907">
      <w:pPr>
        <w:pStyle w:val="3"/>
        <w:rPr>
          <w:rFonts w:ascii="微软雅黑" w:hAnsi="微软雅黑"/>
          <w:sz w:val="32"/>
        </w:rPr>
      </w:pPr>
      <w:bookmarkStart w:id="6" w:name="_Toc419302085"/>
      <w:r w:rsidRPr="001C7907">
        <w:rPr>
          <w:rFonts w:ascii="微软雅黑" w:hAnsi="微软雅黑" w:hint="eastAsia"/>
          <w:sz w:val="32"/>
        </w:rPr>
        <w:t>1.</w:t>
      </w:r>
      <w:r w:rsidR="00FE3B6D">
        <w:rPr>
          <w:rFonts w:ascii="微软雅黑" w:hAnsi="微软雅黑"/>
          <w:sz w:val="32"/>
        </w:rPr>
        <w:t>1</w:t>
      </w:r>
      <w:r w:rsidRPr="001C7907">
        <w:rPr>
          <w:rFonts w:ascii="微软雅黑" w:hAnsi="微软雅黑" w:hint="eastAsia"/>
          <w:sz w:val="32"/>
        </w:rPr>
        <w:t>.</w:t>
      </w:r>
      <w:r w:rsidR="00FE3B6D">
        <w:rPr>
          <w:rFonts w:ascii="微软雅黑" w:hAnsi="微软雅黑"/>
          <w:sz w:val="32"/>
        </w:rPr>
        <w:t>2</w:t>
      </w:r>
      <w:r w:rsidR="00B24094" w:rsidRPr="001C7907">
        <w:rPr>
          <w:rFonts w:ascii="微软雅黑" w:hAnsi="微软雅黑" w:hint="eastAsia"/>
          <w:sz w:val="32"/>
        </w:rPr>
        <w:t>劳务分包用途字典</w:t>
      </w:r>
      <w:bookmarkEnd w:id="6"/>
    </w:p>
    <w:p w:rsidR="00E01506" w:rsidRPr="001C7907" w:rsidRDefault="00E01506" w:rsidP="00DE3A0D">
      <w:pPr>
        <w:rPr>
          <w:rFonts w:ascii="微软雅黑" w:eastAsia="微软雅黑" w:hAnsi="微软雅黑"/>
          <w:color w:val="000000"/>
          <w:sz w:val="28"/>
          <w:szCs w:val="24"/>
          <w:shd w:val="clear" w:color="auto" w:fill="FFFFFF"/>
        </w:rPr>
      </w:pPr>
      <w:r w:rsidRPr="001C7907">
        <w:rPr>
          <w:rFonts w:ascii="微软雅黑" w:eastAsia="微软雅黑" w:hAnsi="微软雅黑" w:cs="微软雅黑" w:hint="eastAsia"/>
          <w:b/>
          <w:sz w:val="28"/>
        </w:rPr>
        <w:t>一、模块说明：</w:t>
      </w:r>
      <w:r w:rsidR="00DE3A0D" w:rsidRPr="001C7907">
        <w:rPr>
          <w:rFonts w:ascii="微软雅黑" w:eastAsia="微软雅黑" w:hAnsi="微软雅黑" w:hint="eastAsia"/>
          <w:color w:val="000000"/>
          <w:sz w:val="24"/>
          <w:szCs w:val="24"/>
          <w:shd w:val="clear" w:color="auto" w:fill="FFFFFF"/>
        </w:rPr>
        <w:t>人工费需要按照工程用工和临设、安全用工等角度区分用工的类型。此字典由集团层进行维护。</w:t>
      </w:r>
      <w:r w:rsidR="00EF0313" w:rsidRPr="001C7907">
        <w:rPr>
          <w:rFonts w:ascii="微软雅黑" w:eastAsia="微软雅黑" w:hAnsi="微软雅黑" w:hint="eastAsia"/>
          <w:color w:val="000000"/>
          <w:sz w:val="24"/>
          <w:szCs w:val="24"/>
          <w:shd w:val="clear" w:color="auto" w:fill="FFFFFF"/>
        </w:rPr>
        <w:t>根据不同的用途挂接不同的成本科目，核算到的费用项不同。</w:t>
      </w:r>
    </w:p>
    <w:p w:rsidR="00E01506" w:rsidRPr="001C7907" w:rsidRDefault="00E01506" w:rsidP="00E01506">
      <w:pPr>
        <w:rPr>
          <w:rFonts w:ascii="微软雅黑" w:eastAsia="微软雅黑" w:hAnsi="微软雅黑"/>
          <w:sz w:val="24"/>
          <w:szCs w:val="21"/>
        </w:rPr>
      </w:pPr>
      <w:r w:rsidRPr="001C7907">
        <w:rPr>
          <w:rFonts w:ascii="微软雅黑" w:eastAsia="微软雅黑" w:hAnsi="微软雅黑" w:cs="微软雅黑" w:hint="eastAsia"/>
          <w:b/>
          <w:sz w:val="28"/>
        </w:rPr>
        <w:t>二、操作路径：</w:t>
      </w:r>
      <w:r w:rsidR="002E7691" w:rsidRPr="001C7907">
        <w:rPr>
          <w:rFonts w:ascii="微软雅黑" w:eastAsia="微软雅黑" w:hAnsi="微软雅黑" w:cs="微软雅黑" w:hint="eastAsia"/>
          <w:sz w:val="24"/>
        </w:rPr>
        <w:t>集团层/劳务（专业）分包管理/劳务（专业）分包用途字典</w:t>
      </w:r>
    </w:p>
    <w:p w:rsidR="00E01506" w:rsidRPr="001C7907" w:rsidRDefault="00E01506" w:rsidP="00E01506">
      <w:pPr>
        <w:rPr>
          <w:rFonts w:ascii="微软雅黑" w:eastAsia="微软雅黑" w:hAnsi="微软雅黑" w:cs="微软雅黑"/>
          <w:b/>
          <w:sz w:val="28"/>
        </w:rPr>
      </w:pPr>
      <w:r w:rsidRPr="001C7907">
        <w:rPr>
          <w:rFonts w:ascii="微软雅黑" w:eastAsia="微软雅黑" w:hAnsi="微软雅黑" w:cs="微软雅黑" w:hint="eastAsia"/>
          <w:b/>
          <w:sz w:val="28"/>
        </w:rPr>
        <w:t>三、操作步骤：</w:t>
      </w:r>
    </w:p>
    <w:p w:rsidR="00E01506" w:rsidRDefault="00E01506" w:rsidP="00E01506">
      <w:pPr>
        <w:spacing w:line="360" w:lineRule="auto"/>
        <w:rPr>
          <w:rFonts w:ascii="微软雅黑" w:eastAsia="微软雅黑" w:hAnsi="微软雅黑" w:cs="微软雅黑"/>
          <w:sz w:val="24"/>
        </w:rPr>
      </w:pPr>
      <w:r w:rsidRPr="001C7907">
        <w:rPr>
          <w:rFonts w:ascii="微软雅黑" w:eastAsia="微软雅黑" w:hAnsi="微软雅黑" w:cs="微软雅黑" w:hint="eastAsia"/>
          <w:sz w:val="24"/>
        </w:rPr>
        <w:t>1、</w:t>
      </w:r>
      <w:r w:rsidR="00F25E40" w:rsidRPr="001C7907">
        <w:rPr>
          <w:rFonts w:ascii="微软雅黑" w:eastAsia="微软雅黑" w:hAnsi="微软雅黑" w:cs="微软雅黑" w:hint="eastAsia"/>
          <w:sz w:val="24"/>
        </w:rPr>
        <w:t>点击“</w:t>
      </w:r>
      <w:r w:rsidR="0024149B">
        <w:rPr>
          <w:rFonts w:ascii="微软雅黑" w:eastAsia="微软雅黑" w:hAnsi="微软雅黑" w:cs="微软雅黑" w:hint="eastAsia"/>
          <w:sz w:val="24"/>
        </w:rPr>
        <w:t>新建</w:t>
      </w:r>
      <w:r w:rsidR="00F25E40" w:rsidRPr="001C7907">
        <w:rPr>
          <w:rFonts w:ascii="微软雅黑" w:eastAsia="微软雅黑" w:hAnsi="微软雅黑" w:cs="微软雅黑" w:hint="eastAsia"/>
          <w:sz w:val="24"/>
        </w:rPr>
        <w:t>”，</w:t>
      </w:r>
      <w:r w:rsidR="0024149B">
        <w:rPr>
          <w:rFonts w:ascii="微软雅黑" w:eastAsia="微软雅黑" w:hAnsi="微软雅黑" w:cs="微软雅黑" w:hint="eastAsia"/>
          <w:sz w:val="24"/>
        </w:rPr>
        <w:t>新建</w:t>
      </w:r>
      <w:r w:rsidR="00F25E40" w:rsidRPr="001C7907">
        <w:rPr>
          <w:rFonts w:ascii="微软雅黑" w:eastAsia="微软雅黑" w:hAnsi="微软雅黑" w:cs="微软雅黑" w:hint="eastAsia"/>
          <w:sz w:val="24"/>
        </w:rPr>
        <w:t>劳务分包用途</w:t>
      </w:r>
      <w:r w:rsidR="0024149B">
        <w:rPr>
          <w:rFonts w:ascii="微软雅黑" w:eastAsia="微软雅黑" w:hAnsi="微软雅黑" w:cs="微软雅黑" w:hint="eastAsia"/>
          <w:sz w:val="24"/>
        </w:rPr>
        <w:t>，</w:t>
      </w:r>
      <w:r w:rsidR="0024149B">
        <w:rPr>
          <w:rFonts w:ascii="微软雅黑" w:eastAsia="微软雅黑" w:hAnsi="微软雅黑" w:cs="微软雅黑"/>
          <w:sz w:val="24"/>
        </w:rPr>
        <w:t>填写完成后点击保存</w:t>
      </w:r>
    </w:p>
    <w:p w:rsidR="0024149B" w:rsidRDefault="0024149B" w:rsidP="00E01506">
      <w:pPr>
        <w:spacing w:line="360" w:lineRule="auto"/>
        <w:rPr>
          <w:rFonts w:ascii="微软雅黑" w:eastAsia="微软雅黑" w:hAnsi="微软雅黑" w:cs="微软雅黑"/>
          <w:sz w:val="24"/>
        </w:rPr>
      </w:pPr>
    </w:p>
    <w:p w:rsidR="0024149B" w:rsidRPr="001C7907" w:rsidRDefault="0024149B" w:rsidP="00E01506">
      <w:pPr>
        <w:spacing w:line="360" w:lineRule="auto"/>
        <w:rPr>
          <w:rFonts w:ascii="微软雅黑" w:eastAsia="微软雅黑" w:hAnsi="微软雅黑" w:cs="微软雅黑"/>
          <w:sz w:val="24"/>
        </w:rPr>
      </w:pPr>
      <w:r>
        <w:rPr>
          <w:noProof/>
        </w:rPr>
        <w:lastRenderedPageBreak/>
        <w:drawing>
          <wp:inline distT="0" distB="0" distL="0" distR="0" wp14:anchorId="00DAFEE6" wp14:editId="54EDA9E4">
            <wp:extent cx="4419600" cy="19621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19600" cy="1962150"/>
                    </a:xfrm>
                    <a:prstGeom prst="rect">
                      <a:avLst/>
                    </a:prstGeom>
                  </pic:spPr>
                </pic:pic>
              </a:graphicData>
            </a:graphic>
          </wp:inline>
        </w:drawing>
      </w:r>
    </w:p>
    <w:p w:rsidR="001C7907" w:rsidRPr="00E01506" w:rsidRDefault="001C7907" w:rsidP="00337FB0">
      <w:pPr>
        <w:spacing w:line="360" w:lineRule="auto"/>
        <w:rPr>
          <w:rFonts w:ascii="微软雅黑" w:eastAsia="微软雅黑" w:hAnsi="微软雅黑" w:cs="微软雅黑"/>
        </w:rPr>
      </w:pPr>
    </w:p>
    <w:p w:rsidR="00B24094" w:rsidRPr="001C7907" w:rsidRDefault="001C7907" w:rsidP="00396243">
      <w:pPr>
        <w:pStyle w:val="2"/>
        <w:rPr>
          <w:rFonts w:ascii="微软雅黑" w:hAnsi="微软雅黑"/>
          <w:sz w:val="32"/>
        </w:rPr>
      </w:pPr>
      <w:bookmarkStart w:id="7" w:name="_Toc419302086"/>
      <w:r>
        <w:rPr>
          <w:rFonts w:ascii="微软雅黑" w:hAnsi="微软雅黑" w:hint="eastAsia"/>
          <w:sz w:val="32"/>
        </w:rPr>
        <w:t>1</w:t>
      </w:r>
      <w:r w:rsidR="00D604BC" w:rsidRPr="001C7907">
        <w:rPr>
          <w:rFonts w:ascii="微软雅黑" w:hAnsi="微软雅黑" w:hint="eastAsia"/>
          <w:sz w:val="32"/>
        </w:rPr>
        <w:t>.</w:t>
      </w:r>
      <w:r w:rsidR="0024149B">
        <w:rPr>
          <w:rFonts w:ascii="微软雅黑" w:hAnsi="微软雅黑"/>
          <w:sz w:val="32"/>
        </w:rPr>
        <w:t>2</w:t>
      </w:r>
      <w:r w:rsidR="004166A3" w:rsidRPr="001C7907">
        <w:rPr>
          <w:rFonts w:ascii="微软雅黑" w:hAnsi="微软雅黑" w:hint="eastAsia"/>
          <w:sz w:val="32"/>
        </w:rPr>
        <w:t>分包商管理</w:t>
      </w:r>
      <w:bookmarkEnd w:id="7"/>
    </w:p>
    <w:p w:rsidR="004166A3" w:rsidRPr="001C7907" w:rsidRDefault="001C7907" w:rsidP="001C7907">
      <w:pPr>
        <w:pStyle w:val="3"/>
        <w:rPr>
          <w:rFonts w:ascii="微软雅黑" w:hAnsi="微软雅黑"/>
          <w:sz w:val="32"/>
        </w:rPr>
      </w:pPr>
      <w:bookmarkStart w:id="8" w:name="_Toc419302087"/>
      <w:r w:rsidRPr="001C7907">
        <w:rPr>
          <w:rFonts w:ascii="微软雅黑" w:hAnsi="微软雅黑" w:hint="eastAsia"/>
          <w:sz w:val="32"/>
        </w:rPr>
        <w:t>1.</w:t>
      </w:r>
      <w:r w:rsidR="0024149B">
        <w:rPr>
          <w:rFonts w:ascii="微软雅黑" w:hAnsi="微软雅黑"/>
          <w:sz w:val="32"/>
        </w:rPr>
        <w:t>2</w:t>
      </w:r>
      <w:r w:rsidRPr="001C7907">
        <w:rPr>
          <w:rFonts w:ascii="微软雅黑" w:hAnsi="微软雅黑" w:hint="eastAsia"/>
          <w:sz w:val="32"/>
        </w:rPr>
        <w:t>.1</w:t>
      </w:r>
      <w:r w:rsidR="004166A3" w:rsidRPr="001C7907">
        <w:rPr>
          <w:rFonts w:ascii="微软雅黑" w:hAnsi="微软雅黑" w:hint="eastAsia"/>
          <w:sz w:val="32"/>
        </w:rPr>
        <w:t>分包商初评</w:t>
      </w:r>
      <w:bookmarkEnd w:id="8"/>
    </w:p>
    <w:p w:rsidR="00DE3A0D" w:rsidRPr="001C7907" w:rsidRDefault="00E01506" w:rsidP="00DE3A0D">
      <w:pPr>
        <w:pStyle w:val="pheading1"/>
        <w:shd w:val="clear" w:color="auto" w:fill="FFFFFF"/>
        <w:spacing w:before="0" w:beforeAutospacing="0" w:after="0" w:afterAutospacing="0"/>
        <w:jc w:val="both"/>
        <w:rPr>
          <w:rFonts w:ascii="微软雅黑" w:eastAsia="微软雅黑" w:hAnsi="微软雅黑" w:cs="微软雅黑"/>
          <w:kern w:val="2"/>
          <w:szCs w:val="21"/>
        </w:rPr>
      </w:pPr>
      <w:r w:rsidRPr="001C7907">
        <w:rPr>
          <w:rFonts w:ascii="微软雅黑" w:eastAsia="微软雅黑" w:hAnsi="微软雅黑" w:cs="微软雅黑" w:hint="eastAsia"/>
          <w:b/>
          <w:sz w:val="28"/>
        </w:rPr>
        <w:t>一、模块说明：</w:t>
      </w:r>
      <w:r w:rsidR="00DE3A0D" w:rsidRPr="001C7907">
        <w:rPr>
          <w:rFonts w:ascii="微软雅黑" w:eastAsia="微软雅黑" w:hAnsi="微软雅黑" w:cs="微软雅黑" w:hint="eastAsia"/>
          <w:kern w:val="2"/>
          <w:szCs w:val="21"/>
        </w:rPr>
        <w:t>公司使用分包商有严格的管理制度，一般项目想使用新的队伍，首先先对队伍进行考察，然后通过分包队伍引进进行申请，分包队伍引进申请得到批准后，公司将队伍放入分包商名录，</w:t>
      </w:r>
    </w:p>
    <w:p w:rsidR="00E01506" w:rsidRPr="001C7907" w:rsidRDefault="00E01506" w:rsidP="00E01506">
      <w:pPr>
        <w:rPr>
          <w:rFonts w:ascii="微软雅黑" w:eastAsia="微软雅黑" w:hAnsi="微软雅黑" w:cs="微软雅黑"/>
          <w:sz w:val="24"/>
          <w:szCs w:val="21"/>
        </w:rPr>
      </w:pPr>
      <w:r w:rsidRPr="001C7907">
        <w:rPr>
          <w:rFonts w:ascii="微软雅黑" w:eastAsia="微软雅黑" w:hAnsi="微软雅黑" w:cs="微软雅黑" w:hint="eastAsia"/>
          <w:b/>
          <w:sz w:val="28"/>
        </w:rPr>
        <w:t>二、操作路径：</w:t>
      </w:r>
      <w:r w:rsidR="002E7691" w:rsidRPr="001C7907">
        <w:rPr>
          <w:rFonts w:ascii="微软雅黑" w:eastAsia="微软雅黑" w:hAnsi="微软雅黑" w:cs="微软雅黑" w:hint="eastAsia"/>
          <w:sz w:val="24"/>
          <w:szCs w:val="21"/>
        </w:rPr>
        <w:t>三层均有/劳务（专业）分包管理/分包商管理/劳务（专业）分包商初评</w:t>
      </w:r>
      <w:bookmarkStart w:id="9" w:name="_1.2.1.2操作步骤："/>
      <w:bookmarkEnd w:id="9"/>
    </w:p>
    <w:p w:rsidR="00E01506" w:rsidRPr="001C7907" w:rsidRDefault="00E01506" w:rsidP="00E01506">
      <w:pPr>
        <w:rPr>
          <w:rFonts w:ascii="微软雅黑" w:eastAsia="微软雅黑" w:hAnsi="微软雅黑" w:cs="微软雅黑"/>
          <w:b/>
          <w:sz w:val="28"/>
        </w:rPr>
      </w:pPr>
      <w:r w:rsidRPr="001C7907">
        <w:rPr>
          <w:rFonts w:ascii="微软雅黑" w:eastAsia="微软雅黑" w:hAnsi="微软雅黑" w:cs="微软雅黑" w:hint="eastAsia"/>
          <w:b/>
          <w:sz w:val="28"/>
        </w:rPr>
        <w:t>三、操作步骤：</w:t>
      </w:r>
    </w:p>
    <w:p w:rsidR="00972486" w:rsidRPr="001C7907" w:rsidRDefault="00972486" w:rsidP="00972486">
      <w:pPr>
        <w:rPr>
          <w:rFonts w:ascii="微软雅黑" w:eastAsia="微软雅黑" w:hAnsi="微软雅黑" w:cs="微软雅黑"/>
          <w:sz w:val="24"/>
        </w:rPr>
      </w:pPr>
      <w:r w:rsidRPr="001C7907">
        <w:rPr>
          <w:rFonts w:ascii="微软雅黑" w:eastAsia="微软雅黑" w:hAnsi="微软雅黑" w:cs="微软雅黑" w:hint="eastAsia"/>
          <w:sz w:val="24"/>
        </w:rPr>
        <w:t>1、点击“新</w:t>
      </w:r>
      <w:r w:rsidR="0024149B">
        <w:rPr>
          <w:rFonts w:ascii="微软雅黑" w:eastAsia="微软雅黑" w:hAnsi="微软雅黑" w:cs="微软雅黑" w:hint="eastAsia"/>
          <w:sz w:val="24"/>
        </w:rPr>
        <w:t>建</w:t>
      </w:r>
      <w:r w:rsidRPr="001C7907">
        <w:rPr>
          <w:rFonts w:ascii="微软雅黑" w:eastAsia="微软雅黑" w:hAnsi="微软雅黑" w:cs="微软雅黑" w:hint="eastAsia"/>
          <w:sz w:val="24"/>
        </w:rPr>
        <w:t>”，</w:t>
      </w:r>
      <w:r w:rsidR="0024149B">
        <w:rPr>
          <w:rFonts w:ascii="微软雅黑" w:eastAsia="微软雅黑" w:hAnsi="微软雅黑" w:cs="微软雅黑" w:hint="eastAsia"/>
          <w:sz w:val="24"/>
        </w:rPr>
        <w:t>新建</w:t>
      </w:r>
      <w:r w:rsidRPr="001C7907">
        <w:rPr>
          <w:rFonts w:ascii="微软雅黑" w:eastAsia="微软雅黑" w:hAnsi="微软雅黑" w:cs="微软雅黑" w:hint="eastAsia"/>
          <w:sz w:val="24"/>
        </w:rPr>
        <w:t>物资供应商初评。</w:t>
      </w:r>
    </w:p>
    <w:p w:rsidR="00972486" w:rsidRPr="001C7907" w:rsidRDefault="0024149B" w:rsidP="00972486">
      <w:pPr>
        <w:rPr>
          <w:rFonts w:ascii="微软雅黑" w:eastAsia="微软雅黑" w:hAnsi="微软雅黑" w:cs="微软雅黑"/>
          <w:sz w:val="24"/>
        </w:rPr>
      </w:pPr>
      <w:r>
        <w:rPr>
          <w:noProof/>
        </w:rPr>
        <w:drawing>
          <wp:inline distT="0" distB="0" distL="0" distR="0" wp14:anchorId="3DA2963A" wp14:editId="37FB2270">
            <wp:extent cx="6188710" cy="338455"/>
            <wp:effectExtent l="0" t="0" r="2540" b="444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88710" cy="338455"/>
                    </a:xfrm>
                    <a:prstGeom prst="rect">
                      <a:avLst/>
                    </a:prstGeom>
                  </pic:spPr>
                </pic:pic>
              </a:graphicData>
            </a:graphic>
          </wp:inline>
        </w:drawing>
      </w:r>
    </w:p>
    <w:p w:rsidR="00972486" w:rsidRPr="001C7907" w:rsidRDefault="00972486" w:rsidP="00972486">
      <w:pPr>
        <w:rPr>
          <w:rFonts w:ascii="微软雅黑" w:eastAsia="微软雅黑" w:hAnsi="微软雅黑" w:cs="微软雅黑"/>
          <w:sz w:val="24"/>
        </w:rPr>
      </w:pPr>
      <w:r w:rsidRPr="001C7907">
        <w:rPr>
          <w:rFonts w:ascii="微软雅黑" w:eastAsia="微软雅黑" w:hAnsi="微软雅黑" w:cs="微软雅黑" w:hint="eastAsia"/>
          <w:sz w:val="24"/>
        </w:rPr>
        <w:t>2、</w:t>
      </w:r>
      <w:r w:rsidR="003A0540" w:rsidRPr="001C7907">
        <w:rPr>
          <w:rFonts w:ascii="微软雅黑" w:eastAsia="微软雅黑" w:hAnsi="微软雅黑" w:cs="微软雅黑" w:hint="eastAsia"/>
          <w:sz w:val="24"/>
        </w:rPr>
        <w:t>维护</w:t>
      </w:r>
      <w:r w:rsidR="0024149B">
        <w:rPr>
          <w:rFonts w:ascii="微软雅黑" w:eastAsia="微软雅黑" w:hAnsi="微软雅黑" w:cs="微软雅黑" w:hint="eastAsia"/>
          <w:sz w:val="24"/>
        </w:rPr>
        <w:t>基本</w:t>
      </w:r>
      <w:r w:rsidRPr="001C7907">
        <w:rPr>
          <w:rFonts w:ascii="微软雅黑" w:eastAsia="微软雅黑" w:hAnsi="微软雅黑" w:cs="微软雅黑" w:hint="eastAsia"/>
          <w:sz w:val="24"/>
        </w:rPr>
        <w:t>信息，对相应的项目进行填写。</w:t>
      </w:r>
    </w:p>
    <w:p w:rsidR="00972486" w:rsidRDefault="0024149B" w:rsidP="00972486">
      <w:pPr>
        <w:rPr>
          <w:rFonts w:ascii="微软雅黑" w:eastAsia="微软雅黑" w:hAnsi="微软雅黑" w:cs="微软雅黑"/>
          <w:sz w:val="24"/>
        </w:rPr>
      </w:pPr>
      <w:r>
        <w:rPr>
          <w:noProof/>
        </w:rPr>
        <w:drawing>
          <wp:inline distT="0" distB="0" distL="0" distR="0" wp14:anchorId="2C59B81E" wp14:editId="076D2441">
            <wp:extent cx="6188710" cy="2087880"/>
            <wp:effectExtent l="0" t="0" r="2540" b="762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88710" cy="2087880"/>
                    </a:xfrm>
                    <a:prstGeom prst="rect">
                      <a:avLst/>
                    </a:prstGeom>
                  </pic:spPr>
                </pic:pic>
              </a:graphicData>
            </a:graphic>
          </wp:inline>
        </w:drawing>
      </w:r>
    </w:p>
    <w:p w:rsidR="0024149B" w:rsidRPr="001C7907" w:rsidRDefault="0024149B" w:rsidP="00972486">
      <w:pPr>
        <w:rPr>
          <w:rFonts w:ascii="微软雅黑" w:eastAsia="微软雅黑" w:hAnsi="微软雅黑" w:cs="微软雅黑"/>
          <w:sz w:val="24"/>
        </w:rPr>
      </w:pPr>
      <w:r>
        <w:rPr>
          <w:noProof/>
        </w:rPr>
        <w:lastRenderedPageBreak/>
        <w:drawing>
          <wp:inline distT="0" distB="0" distL="0" distR="0" wp14:anchorId="3D4CB9C5" wp14:editId="732396EA">
            <wp:extent cx="6188710" cy="205803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88710" cy="2058035"/>
                    </a:xfrm>
                    <a:prstGeom prst="rect">
                      <a:avLst/>
                    </a:prstGeom>
                  </pic:spPr>
                </pic:pic>
              </a:graphicData>
            </a:graphic>
          </wp:inline>
        </w:drawing>
      </w:r>
    </w:p>
    <w:p w:rsidR="00972486" w:rsidRPr="001C7907" w:rsidRDefault="00972486" w:rsidP="00972486">
      <w:pPr>
        <w:rPr>
          <w:rFonts w:ascii="微软雅黑" w:eastAsia="微软雅黑" w:hAnsi="微软雅黑" w:cs="微软雅黑"/>
          <w:sz w:val="24"/>
        </w:rPr>
      </w:pPr>
      <w:r w:rsidRPr="001C7907">
        <w:rPr>
          <w:rFonts w:ascii="微软雅黑" w:eastAsia="微软雅黑" w:hAnsi="微软雅黑" w:cs="微软雅黑" w:hint="eastAsia"/>
          <w:sz w:val="24"/>
        </w:rPr>
        <w:t>3、</w:t>
      </w:r>
      <w:r w:rsidR="003A0540" w:rsidRPr="001C7907">
        <w:rPr>
          <w:rFonts w:ascii="微软雅黑" w:eastAsia="微软雅黑" w:hAnsi="微软雅黑" w:cs="微软雅黑" w:hint="eastAsia"/>
          <w:sz w:val="24"/>
        </w:rPr>
        <w:t>维护细表信息。</w:t>
      </w:r>
    </w:p>
    <w:p w:rsidR="003A0540" w:rsidRPr="001C7907" w:rsidRDefault="003A0540" w:rsidP="00972486">
      <w:pPr>
        <w:rPr>
          <w:rFonts w:ascii="微软雅黑" w:eastAsia="微软雅黑" w:hAnsi="微软雅黑" w:cs="微软雅黑"/>
          <w:sz w:val="24"/>
        </w:rPr>
      </w:pPr>
      <w:r w:rsidRPr="001C7907">
        <w:rPr>
          <w:rFonts w:ascii="微软雅黑" w:eastAsia="微软雅黑" w:hAnsi="微软雅黑" w:cs="微软雅黑" w:hint="eastAsia"/>
          <w:sz w:val="24"/>
        </w:rPr>
        <w:t>企业资质：通过增加资质文件，如企业资质证书、安全许可证、组织机构代码证等。</w:t>
      </w:r>
    </w:p>
    <w:p w:rsidR="005A0DB5" w:rsidRDefault="003A0540" w:rsidP="00972486">
      <w:pPr>
        <w:rPr>
          <w:rFonts w:ascii="微软雅黑" w:eastAsia="微软雅黑" w:hAnsi="微软雅黑" w:cs="微软雅黑"/>
          <w:sz w:val="24"/>
        </w:rPr>
      </w:pPr>
      <w:r w:rsidRPr="001C7907">
        <w:rPr>
          <w:rFonts w:ascii="微软雅黑" w:eastAsia="微软雅黑" w:hAnsi="微软雅黑" w:cs="微软雅黑" w:hint="eastAsia"/>
          <w:sz w:val="24"/>
        </w:rPr>
        <w:t>评价内容：通过</w:t>
      </w:r>
      <w:r w:rsidR="005A0DB5">
        <w:rPr>
          <w:rFonts w:ascii="微软雅黑" w:eastAsia="微软雅黑" w:hAnsi="微软雅黑" w:cs="微软雅黑" w:hint="eastAsia"/>
          <w:sz w:val="24"/>
        </w:rPr>
        <w:t>新增</w:t>
      </w:r>
      <w:r w:rsidRPr="001C7907">
        <w:rPr>
          <w:rFonts w:ascii="微软雅黑" w:eastAsia="微软雅黑" w:hAnsi="微软雅黑" w:cs="微软雅黑" w:hint="eastAsia"/>
          <w:sz w:val="24"/>
        </w:rPr>
        <w:t>或</w:t>
      </w:r>
      <w:r w:rsidR="005A0DB5">
        <w:rPr>
          <w:rFonts w:ascii="微软雅黑" w:eastAsia="微软雅黑" w:hAnsi="微软雅黑" w:cs="微软雅黑" w:hint="eastAsia"/>
          <w:sz w:val="24"/>
        </w:rPr>
        <w:t>新增</w:t>
      </w:r>
      <w:r w:rsidRPr="001C7907">
        <w:rPr>
          <w:rFonts w:ascii="微软雅黑" w:eastAsia="微软雅黑" w:hAnsi="微软雅黑" w:cs="微软雅黑" w:hint="eastAsia"/>
          <w:sz w:val="24"/>
        </w:rPr>
        <w:t>下级，</w:t>
      </w:r>
      <w:r w:rsidR="0024149B">
        <w:rPr>
          <w:rFonts w:ascii="微软雅黑" w:eastAsia="微软雅黑" w:hAnsi="微软雅黑" w:cs="微软雅黑" w:hint="eastAsia"/>
          <w:sz w:val="24"/>
        </w:rPr>
        <w:t>新建</w:t>
      </w:r>
      <w:r w:rsidRPr="001C7907">
        <w:rPr>
          <w:rFonts w:ascii="微软雅黑" w:eastAsia="微软雅黑" w:hAnsi="微软雅黑" w:cs="微软雅黑" w:hint="eastAsia"/>
          <w:sz w:val="24"/>
        </w:rPr>
        <w:t>评价项目。</w:t>
      </w:r>
    </w:p>
    <w:p w:rsidR="003A0540" w:rsidRPr="001C7907" w:rsidRDefault="003A0540" w:rsidP="00972486">
      <w:pPr>
        <w:rPr>
          <w:rFonts w:ascii="微软雅黑" w:eastAsia="微软雅黑" w:hAnsi="微软雅黑" w:cs="微软雅黑"/>
          <w:sz w:val="24"/>
        </w:rPr>
      </w:pPr>
      <w:r w:rsidRPr="001C7907">
        <w:rPr>
          <w:rFonts w:ascii="微软雅黑" w:eastAsia="微软雅黑" w:hAnsi="微软雅黑" w:cs="微软雅黑" w:hint="eastAsia"/>
          <w:sz w:val="24"/>
        </w:rPr>
        <w:t>附件信息：</w:t>
      </w:r>
      <w:r w:rsidR="006115CE" w:rsidRPr="001C7907">
        <w:rPr>
          <w:rFonts w:ascii="微软雅黑" w:eastAsia="微软雅黑" w:hAnsi="微软雅黑" w:cs="微软雅黑" w:hint="eastAsia"/>
          <w:sz w:val="24"/>
        </w:rPr>
        <w:t>可以上传有关的附件资料。</w:t>
      </w:r>
    </w:p>
    <w:p w:rsidR="00972486" w:rsidRPr="001C7907" w:rsidRDefault="005A0DB5" w:rsidP="00972486">
      <w:pPr>
        <w:rPr>
          <w:rFonts w:ascii="微软雅黑" w:eastAsia="微软雅黑" w:hAnsi="微软雅黑" w:cs="微软雅黑"/>
          <w:sz w:val="24"/>
        </w:rPr>
      </w:pPr>
      <w:r>
        <w:rPr>
          <w:noProof/>
        </w:rPr>
        <w:drawing>
          <wp:inline distT="0" distB="0" distL="0" distR="0" wp14:anchorId="1B157953" wp14:editId="33B4156B">
            <wp:extent cx="6188710" cy="1231265"/>
            <wp:effectExtent l="0" t="0" r="2540" b="6985"/>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88710" cy="1231265"/>
                    </a:xfrm>
                    <a:prstGeom prst="rect">
                      <a:avLst/>
                    </a:prstGeom>
                  </pic:spPr>
                </pic:pic>
              </a:graphicData>
            </a:graphic>
          </wp:inline>
        </w:drawing>
      </w:r>
    </w:p>
    <w:p w:rsidR="00972486" w:rsidRPr="001C7907" w:rsidRDefault="00972486" w:rsidP="001C7907">
      <w:pPr>
        <w:pStyle w:val="a3"/>
        <w:numPr>
          <w:ilvl w:val="0"/>
          <w:numId w:val="16"/>
        </w:numPr>
        <w:ind w:firstLineChars="0"/>
        <w:rPr>
          <w:rFonts w:ascii="微软雅黑" w:eastAsia="微软雅黑" w:hAnsi="微软雅黑" w:cs="微软雅黑"/>
          <w:sz w:val="24"/>
        </w:rPr>
      </w:pPr>
      <w:r w:rsidRPr="001C7907">
        <w:rPr>
          <w:rFonts w:ascii="微软雅黑" w:eastAsia="微软雅黑" w:hAnsi="微软雅黑" w:cs="微软雅黑" w:hint="eastAsia"/>
          <w:sz w:val="24"/>
        </w:rPr>
        <w:t>点击保存</w:t>
      </w:r>
      <w:r w:rsidR="005A0DB5">
        <w:rPr>
          <w:rFonts w:ascii="微软雅黑" w:eastAsia="微软雅黑" w:hAnsi="微软雅黑" w:cs="微软雅黑" w:hint="eastAsia"/>
          <w:sz w:val="24"/>
        </w:rPr>
        <w:t>、</w:t>
      </w:r>
      <w:r w:rsidR="005A0DB5">
        <w:rPr>
          <w:rFonts w:ascii="微软雅黑" w:eastAsia="微软雅黑" w:hAnsi="微软雅黑" w:cs="微软雅黑"/>
          <w:sz w:val="24"/>
        </w:rPr>
        <w:t>提交</w:t>
      </w:r>
      <w:r w:rsidRPr="001C7907">
        <w:rPr>
          <w:rFonts w:ascii="微软雅黑" w:eastAsia="微软雅黑" w:hAnsi="微软雅黑" w:cs="微软雅黑" w:hint="eastAsia"/>
          <w:sz w:val="24"/>
        </w:rPr>
        <w:t>。</w:t>
      </w:r>
    </w:p>
    <w:p w:rsidR="00972486" w:rsidRDefault="005A0DB5" w:rsidP="00972486">
      <w:pPr>
        <w:rPr>
          <w:rFonts w:ascii="微软雅黑" w:eastAsia="微软雅黑" w:hAnsi="微软雅黑" w:cs="微软雅黑"/>
        </w:rPr>
      </w:pPr>
      <w:r>
        <w:rPr>
          <w:noProof/>
        </w:rPr>
        <w:drawing>
          <wp:inline distT="0" distB="0" distL="0" distR="0" wp14:anchorId="2946CF3A" wp14:editId="15570066">
            <wp:extent cx="6188710" cy="356235"/>
            <wp:effectExtent l="0" t="0" r="2540" b="5715"/>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88710" cy="356235"/>
                    </a:xfrm>
                    <a:prstGeom prst="rect">
                      <a:avLst/>
                    </a:prstGeom>
                  </pic:spPr>
                </pic:pic>
              </a:graphicData>
            </a:graphic>
          </wp:inline>
        </w:drawing>
      </w:r>
    </w:p>
    <w:p w:rsidR="001C7907" w:rsidRPr="006371C5" w:rsidRDefault="005A0DB5" w:rsidP="006371C5">
      <w:pPr>
        <w:pStyle w:val="a3"/>
        <w:numPr>
          <w:ilvl w:val="0"/>
          <w:numId w:val="16"/>
        </w:numPr>
        <w:ind w:firstLineChars="0"/>
        <w:rPr>
          <w:rFonts w:ascii="微软雅黑" w:eastAsia="微软雅黑" w:hAnsi="微软雅黑" w:cs="微软雅黑"/>
          <w:sz w:val="24"/>
        </w:rPr>
      </w:pPr>
      <w:r w:rsidRPr="006371C5">
        <w:rPr>
          <w:rFonts w:ascii="微软雅黑" w:eastAsia="微软雅黑" w:hAnsi="微软雅黑" w:cs="微软雅黑" w:hint="eastAsia"/>
          <w:sz w:val="24"/>
        </w:rPr>
        <w:t>提交</w:t>
      </w:r>
      <w:r w:rsidRPr="006371C5">
        <w:rPr>
          <w:rFonts w:ascii="微软雅黑" w:eastAsia="微软雅黑" w:hAnsi="微软雅黑" w:cs="微软雅黑"/>
          <w:sz w:val="24"/>
        </w:rPr>
        <w:t>完成后点击</w:t>
      </w:r>
      <w:r w:rsidRPr="006371C5">
        <w:rPr>
          <w:rFonts w:ascii="微软雅黑" w:eastAsia="微软雅黑" w:hAnsi="微软雅黑" w:cs="微软雅黑" w:hint="eastAsia"/>
          <w:sz w:val="24"/>
        </w:rPr>
        <w:t xml:space="preserve"> 加入</w:t>
      </w:r>
      <w:r w:rsidRPr="006371C5">
        <w:rPr>
          <w:rFonts w:ascii="微软雅黑" w:eastAsia="微软雅黑" w:hAnsi="微软雅黑" w:cs="微软雅黑"/>
          <w:sz w:val="24"/>
        </w:rPr>
        <w:t>名录</w:t>
      </w:r>
    </w:p>
    <w:p w:rsidR="001C7907" w:rsidRDefault="005A0DB5" w:rsidP="00972486">
      <w:pPr>
        <w:rPr>
          <w:rFonts w:ascii="微软雅黑" w:eastAsia="微软雅黑" w:hAnsi="微软雅黑" w:cs="微软雅黑"/>
        </w:rPr>
      </w:pPr>
      <w:r>
        <w:rPr>
          <w:noProof/>
        </w:rPr>
        <w:drawing>
          <wp:inline distT="0" distB="0" distL="0" distR="0" wp14:anchorId="39F3E2FA" wp14:editId="3182E842">
            <wp:extent cx="6188710" cy="326390"/>
            <wp:effectExtent l="0" t="0" r="254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88710" cy="326390"/>
                    </a:xfrm>
                    <a:prstGeom prst="rect">
                      <a:avLst/>
                    </a:prstGeom>
                  </pic:spPr>
                </pic:pic>
              </a:graphicData>
            </a:graphic>
          </wp:inline>
        </w:drawing>
      </w:r>
    </w:p>
    <w:p w:rsidR="006371C5" w:rsidRDefault="006371C5" w:rsidP="00972486">
      <w:pPr>
        <w:rPr>
          <w:rFonts w:ascii="微软雅黑" w:eastAsia="微软雅黑" w:hAnsi="微软雅黑" w:cs="微软雅黑"/>
        </w:rPr>
      </w:pPr>
    </w:p>
    <w:p w:rsidR="004166A3" w:rsidRPr="001C7907" w:rsidRDefault="001C7907" w:rsidP="001C7907">
      <w:pPr>
        <w:pStyle w:val="3"/>
        <w:rPr>
          <w:sz w:val="32"/>
        </w:rPr>
      </w:pPr>
      <w:bookmarkStart w:id="10" w:name="_Toc419302088"/>
      <w:r>
        <w:rPr>
          <w:rFonts w:hint="eastAsia"/>
          <w:sz w:val="32"/>
        </w:rPr>
        <w:lastRenderedPageBreak/>
        <w:t>1.</w:t>
      </w:r>
      <w:r w:rsidR="005A0DB5">
        <w:rPr>
          <w:sz w:val="32"/>
        </w:rPr>
        <w:t>2</w:t>
      </w:r>
      <w:r>
        <w:rPr>
          <w:rFonts w:hint="eastAsia"/>
          <w:sz w:val="32"/>
        </w:rPr>
        <w:t>.</w:t>
      </w:r>
      <w:r w:rsidR="006371C5">
        <w:rPr>
          <w:rFonts w:hint="eastAsia"/>
          <w:sz w:val="32"/>
        </w:rPr>
        <w:t>2</w:t>
      </w:r>
      <w:r w:rsidR="004166A3" w:rsidRPr="001C7907">
        <w:rPr>
          <w:rFonts w:hint="eastAsia"/>
          <w:sz w:val="32"/>
        </w:rPr>
        <w:t>分包商名录</w:t>
      </w:r>
      <w:bookmarkEnd w:id="10"/>
    </w:p>
    <w:p w:rsidR="00E01506" w:rsidRPr="001C7907" w:rsidRDefault="00E01506" w:rsidP="00D75111">
      <w:pPr>
        <w:pStyle w:val="pheading1"/>
        <w:shd w:val="clear" w:color="auto" w:fill="FFFFFF"/>
        <w:spacing w:before="0" w:beforeAutospacing="0" w:after="0" w:afterAutospacing="0"/>
        <w:jc w:val="both"/>
        <w:rPr>
          <w:rFonts w:ascii="微软雅黑" w:eastAsia="微软雅黑" w:hAnsi="微软雅黑" w:cs="微软雅黑"/>
          <w:kern w:val="2"/>
          <w:szCs w:val="21"/>
        </w:rPr>
      </w:pPr>
      <w:r w:rsidRPr="001C7907">
        <w:rPr>
          <w:rFonts w:ascii="微软雅黑" w:eastAsia="微软雅黑" w:hAnsi="微软雅黑" w:cs="微软雅黑" w:hint="eastAsia"/>
          <w:b/>
          <w:sz w:val="28"/>
        </w:rPr>
        <w:t>一、模块说明：</w:t>
      </w:r>
      <w:r w:rsidR="00972486" w:rsidRPr="001C7907">
        <w:rPr>
          <w:rFonts w:ascii="微软雅黑" w:eastAsia="微软雅黑" w:hAnsi="微软雅黑" w:cs="微软雅黑" w:hint="eastAsia"/>
          <w:kern w:val="2"/>
          <w:szCs w:val="21"/>
        </w:rPr>
        <w:t>分包商名录是公司通过评定可以在公司进行分包的单位大全。公司对这些分包商会定期的进行评定，对不合格的分包商进行剔除，同时不断地通过分包队伍引进进行补充，以保证公司分包商名录中的单位是合格的，有能力承担分包工程任务的。</w:t>
      </w:r>
    </w:p>
    <w:p w:rsidR="00E01506" w:rsidRPr="001C7907" w:rsidRDefault="00E01506" w:rsidP="00E01506">
      <w:pPr>
        <w:rPr>
          <w:rFonts w:ascii="微软雅黑" w:eastAsia="微软雅黑" w:hAnsi="微软雅黑" w:cs="微软雅黑"/>
          <w:sz w:val="24"/>
          <w:szCs w:val="21"/>
        </w:rPr>
      </w:pPr>
      <w:r w:rsidRPr="001C7907">
        <w:rPr>
          <w:rFonts w:ascii="微软雅黑" w:eastAsia="微软雅黑" w:hAnsi="微软雅黑" w:cs="微软雅黑" w:hint="eastAsia"/>
          <w:b/>
          <w:kern w:val="0"/>
          <w:sz w:val="28"/>
          <w:szCs w:val="24"/>
        </w:rPr>
        <w:t>二、操作路径：</w:t>
      </w:r>
      <w:r w:rsidR="002E7691" w:rsidRPr="001C7907">
        <w:rPr>
          <w:rFonts w:ascii="微软雅黑" w:eastAsia="微软雅黑" w:hAnsi="微软雅黑" w:cs="微软雅黑" w:hint="eastAsia"/>
          <w:sz w:val="24"/>
          <w:szCs w:val="21"/>
        </w:rPr>
        <w:t>三层均有/劳务（专业）分包管理/分包商管理/劳务（专业）分包商名录</w:t>
      </w:r>
    </w:p>
    <w:p w:rsidR="00E01506" w:rsidRPr="001C7907" w:rsidRDefault="00E01506" w:rsidP="00E01506">
      <w:pPr>
        <w:rPr>
          <w:rFonts w:ascii="微软雅黑" w:eastAsia="微软雅黑" w:hAnsi="微软雅黑" w:cs="微软雅黑"/>
          <w:b/>
          <w:kern w:val="0"/>
          <w:sz w:val="28"/>
          <w:szCs w:val="24"/>
        </w:rPr>
      </w:pPr>
      <w:r w:rsidRPr="001C7907">
        <w:rPr>
          <w:rFonts w:ascii="微软雅黑" w:eastAsia="微软雅黑" w:hAnsi="微软雅黑" w:cs="微软雅黑" w:hint="eastAsia"/>
          <w:b/>
          <w:kern w:val="0"/>
          <w:sz w:val="28"/>
          <w:szCs w:val="24"/>
        </w:rPr>
        <w:t>三、操作步骤：</w:t>
      </w:r>
    </w:p>
    <w:p w:rsidR="00D75111" w:rsidRPr="001C7907" w:rsidRDefault="00E01506" w:rsidP="00D75111">
      <w:pPr>
        <w:pStyle w:val="pheading1"/>
        <w:shd w:val="clear" w:color="auto" w:fill="FFFFFF"/>
        <w:spacing w:before="0" w:beforeAutospacing="0" w:after="0" w:afterAutospacing="0"/>
        <w:jc w:val="both"/>
        <w:rPr>
          <w:rFonts w:ascii="微软雅黑" w:eastAsia="微软雅黑" w:hAnsi="微软雅黑" w:cs="微软雅黑"/>
          <w:kern w:val="2"/>
          <w:szCs w:val="21"/>
        </w:rPr>
      </w:pPr>
      <w:r w:rsidRPr="001C7907">
        <w:rPr>
          <w:rFonts w:ascii="微软雅黑" w:eastAsia="微软雅黑" w:hAnsi="微软雅黑" w:cs="微软雅黑" w:hint="eastAsia"/>
          <w:kern w:val="2"/>
          <w:szCs w:val="21"/>
        </w:rPr>
        <w:t>1、</w:t>
      </w:r>
      <w:r w:rsidR="00D75111" w:rsidRPr="001C7907">
        <w:rPr>
          <w:rFonts w:ascii="微软雅黑" w:eastAsia="微软雅黑" w:hAnsi="微软雅黑" w:cs="微软雅黑" w:hint="eastAsia"/>
          <w:kern w:val="2"/>
          <w:szCs w:val="21"/>
        </w:rPr>
        <w:t>劳务分包商名录信息由</w:t>
      </w:r>
      <w:r w:rsidR="005A0DB5">
        <w:rPr>
          <w:rFonts w:ascii="微软雅黑" w:eastAsia="微软雅黑" w:hAnsi="微软雅黑" w:cs="微软雅黑" w:hint="eastAsia"/>
          <w:kern w:val="2"/>
          <w:szCs w:val="21"/>
        </w:rPr>
        <w:t>公司</w:t>
      </w:r>
      <w:r w:rsidR="00D75111" w:rsidRPr="001C7907">
        <w:rPr>
          <w:rFonts w:ascii="微软雅黑" w:eastAsia="微软雅黑" w:hAnsi="微软雅黑" w:cs="微软雅黑" w:hint="eastAsia"/>
          <w:kern w:val="2"/>
          <w:szCs w:val="21"/>
        </w:rPr>
        <w:t>维护，</w:t>
      </w:r>
      <w:r w:rsidR="005A0DB5">
        <w:rPr>
          <w:rFonts w:ascii="微软雅黑" w:eastAsia="微软雅黑" w:hAnsi="微软雅黑" w:cs="微软雅黑" w:hint="eastAsia"/>
          <w:kern w:val="2"/>
          <w:szCs w:val="21"/>
        </w:rPr>
        <w:t>公司</w:t>
      </w:r>
      <w:r w:rsidR="00D75111" w:rsidRPr="001C7907">
        <w:rPr>
          <w:rFonts w:ascii="微软雅黑" w:eastAsia="微软雅黑" w:hAnsi="微软雅黑" w:cs="微软雅黑" w:hint="eastAsia"/>
          <w:kern w:val="2"/>
          <w:szCs w:val="21"/>
        </w:rPr>
        <w:t>可将项目上报的分包商初评中合格的分包商直接加入名录，也可以在分包商名录中直接</w:t>
      </w:r>
      <w:r w:rsidR="0024149B">
        <w:rPr>
          <w:rFonts w:ascii="微软雅黑" w:eastAsia="微软雅黑" w:hAnsi="微软雅黑" w:cs="微软雅黑" w:hint="eastAsia"/>
          <w:kern w:val="2"/>
          <w:szCs w:val="21"/>
        </w:rPr>
        <w:t>新建</w:t>
      </w:r>
      <w:r w:rsidR="00D75111" w:rsidRPr="001C7907">
        <w:rPr>
          <w:rFonts w:ascii="微软雅黑" w:eastAsia="微软雅黑" w:hAnsi="微软雅黑" w:cs="微软雅黑" w:hint="eastAsia"/>
          <w:kern w:val="2"/>
          <w:szCs w:val="21"/>
        </w:rPr>
        <w:t>记录。</w:t>
      </w:r>
    </w:p>
    <w:p w:rsidR="00E01506" w:rsidRPr="001C7907" w:rsidRDefault="005A0DB5" w:rsidP="00E01506">
      <w:pPr>
        <w:spacing w:line="360" w:lineRule="auto"/>
        <w:rPr>
          <w:rFonts w:ascii="微软雅黑" w:eastAsia="微软雅黑" w:hAnsi="微软雅黑" w:cs="微软雅黑"/>
          <w:sz w:val="24"/>
          <w:szCs w:val="21"/>
        </w:rPr>
      </w:pPr>
      <w:r>
        <w:rPr>
          <w:noProof/>
        </w:rPr>
        <w:drawing>
          <wp:inline distT="0" distB="0" distL="0" distR="0" wp14:anchorId="17AA53A7" wp14:editId="7689B490">
            <wp:extent cx="6188710" cy="330835"/>
            <wp:effectExtent l="0" t="0" r="254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88710" cy="330835"/>
                    </a:xfrm>
                    <a:prstGeom prst="rect">
                      <a:avLst/>
                    </a:prstGeom>
                  </pic:spPr>
                </pic:pic>
              </a:graphicData>
            </a:graphic>
          </wp:inline>
        </w:drawing>
      </w:r>
    </w:p>
    <w:p w:rsidR="00D75111" w:rsidRPr="001C7907" w:rsidRDefault="00D75111" w:rsidP="00E01506">
      <w:pPr>
        <w:spacing w:line="360" w:lineRule="auto"/>
        <w:rPr>
          <w:rFonts w:ascii="微软雅黑" w:eastAsia="微软雅黑" w:hAnsi="微软雅黑" w:cs="微软雅黑"/>
          <w:sz w:val="24"/>
          <w:szCs w:val="21"/>
        </w:rPr>
      </w:pPr>
    </w:p>
    <w:p w:rsidR="00E01506" w:rsidRPr="001C7907" w:rsidRDefault="00E01506" w:rsidP="00E01506">
      <w:pPr>
        <w:spacing w:line="360" w:lineRule="auto"/>
        <w:rPr>
          <w:rFonts w:ascii="微软雅黑" w:eastAsia="微软雅黑" w:hAnsi="微软雅黑" w:cs="微软雅黑"/>
          <w:sz w:val="24"/>
          <w:szCs w:val="21"/>
        </w:rPr>
      </w:pPr>
      <w:r w:rsidRPr="001C7907">
        <w:rPr>
          <w:rFonts w:ascii="微软雅黑" w:eastAsia="微软雅黑" w:hAnsi="微软雅黑" w:cs="微软雅黑" w:hint="eastAsia"/>
          <w:sz w:val="24"/>
          <w:szCs w:val="21"/>
        </w:rPr>
        <w:t>2、</w:t>
      </w:r>
      <w:r w:rsidR="00D75111" w:rsidRPr="001C7907">
        <w:rPr>
          <w:rFonts w:ascii="微软雅黑" w:eastAsia="微软雅黑" w:hAnsi="微软雅黑" w:cs="微软雅黑" w:hint="eastAsia"/>
          <w:sz w:val="24"/>
          <w:szCs w:val="21"/>
        </w:rPr>
        <w:t>维护</w:t>
      </w:r>
      <w:r w:rsidR="0024149B">
        <w:rPr>
          <w:rFonts w:ascii="微软雅黑" w:eastAsia="微软雅黑" w:hAnsi="微软雅黑" w:cs="微软雅黑" w:hint="eastAsia"/>
          <w:sz w:val="24"/>
          <w:szCs w:val="21"/>
        </w:rPr>
        <w:t>基本</w:t>
      </w:r>
      <w:r w:rsidR="00D75111" w:rsidRPr="001C7907">
        <w:rPr>
          <w:rFonts w:ascii="微软雅黑" w:eastAsia="微软雅黑" w:hAnsi="微软雅黑" w:cs="微软雅黑" w:hint="eastAsia"/>
          <w:sz w:val="24"/>
          <w:szCs w:val="21"/>
        </w:rPr>
        <w:t>信息，填写相应的分包商信息。</w:t>
      </w:r>
    </w:p>
    <w:p w:rsidR="00D75111" w:rsidRPr="001C7907" w:rsidRDefault="005A0DB5" w:rsidP="00E01506">
      <w:pPr>
        <w:spacing w:line="360" w:lineRule="auto"/>
        <w:rPr>
          <w:rFonts w:ascii="微软雅黑" w:eastAsia="微软雅黑" w:hAnsi="微软雅黑" w:cs="微软雅黑"/>
          <w:sz w:val="24"/>
          <w:szCs w:val="21"/>
        </w:rPr>
      </w:pPr>
      <w:r>
        <w:rPr>
          <w:noProof/>
        </w:rPr>
        <w:drawing>
          <wp:inline distT="0" distB="0" distL="0" distR="0" wp14:anchorId="7710EDDB" wp14:editId="6153FB28">
            <wp:extent cx="6188710" cy="2092960"/>
            <wp:effectExtent l="0" t="0" r="2540" b="254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88710" cy="2092960"/>
                    </a:xfrm>
                    <a:prstGeom prst="rect">
                      <a:avLst/>
                    </a:prstGeom>
                  </pic:spPr>
                </pic:pic>
              </a:graphicData>
            </a:graphic>
          </wp:inline>
        </w:drawing>
      </w:r>
    </w:p>
    <w:p w:rsidR="00E01506" w:rsidRPr="001C7907" w:rsidRDefault="00E01506" w:rsidP="00337FB0">
      <w:pPr>
        <w:spacing w:line="360" w:lineRule="auto"/>
        <w:rPr>
          <w:rFonts w:ascii="微软雅黑" w:eastAsia="微软雅黑" w:hAnsi="微软雅黑" w:cs="微软雅黑"/>
          <w:sz w:val="24"/>
          <w:szCs w:val="21"/>
        </w:rPr>
      </w:pPr>
      <w:r w:rsidRPr="001C7907">
        <w:rPr>
          <w:rFonts w:ascii="微软雅黑" w:eastAsia="微软雅黑" w:hAnsi="微软雅黑" w:cs="微软雅黑" w:hint="eastAsia"/>
          <w:sz w:val="24"/>
          <w:szCs w:val="21"/>
        </w:rPr>
        <w:t>3、</w:t>
      </w:r>
      <w:r w:rsidR="00D75111" w:rsidRPr="001C7907">
        <w:rPr>
          <w:rFonts w:ascii="微软雅黑" w:eastAsia="微软雅黑" w:hAnsi="微软雅黑" w:cs="微软雅黑" w:hint="eastAsia"/>
          <w:sz w:val="24"/>
          <w:szCs w:val="21"/>
        </w:rPr>
        <w:t>维护细表信息。</w:t>
      </w:r>
    </w:p>
    <w:p w:rsidR="00D75111" w:rsidRPr="001C7907" w:rsidRDefault="00D75111" w:rsidP="00337FB0">
      <w:pPr>
        <w:spacing w:line="360" w:lineRule="auto"/>
        <w:rPr>
          <w:rFonts w:ascii="微软雅黑" w:eastAsia="微软雅黑" w:hAnsi="微软雅黑" w:cs="微软雅黑"/>
          <w:sz w:val="24"/>
          <w:szCs w:val="21"/>
        </w:rPr>
      </w:pPr>
      <w:r w:rsidRPr="001C7907">
        <w:rPr>
          <w:rFonts w:ascii="微软雅黑" w:eastAsia="微软雅黑" w:hAnsi="微软雅黑" w:cs="微软雅黑" w:hint="eastAsia"/>
          <w:sz w:val="24"/>
          <w:szCs w:val="21"/>
        </w:rPr>
        <w:t>评价信息：可以查看对本供应商的评价信息，也可通过查看历史评价信息查看以往其他项目部对本供应商的信息。</w:t>
      </w:r>
    </w:p>
    <w:p w:rsidR="00D75111" w:rsidRPr="001C7907" w:rsidRDefault="00D75111" w:rsidP="00337FB0">
      <w:pPr>
        <w:spacing w:line="360" w:lineRule="auto"/>
        <w:rPr>
          <w:rFonts w:ascii="微软雅黑" w:eastAsia="微软雅黑" w:hAnsi="微软雅黑" w:cs="微软雅黑"/>
          <w:sz w:val="24"/>
          <w:szCs w:val="21"/>
        </w:rPr>
      </w:pPr>
      <w:r w:rsidRPr="001C7907">
        <w:rPr>
          <w:rFonts w:ascii="微软雅黑" w:eastAsia="微软雅黑" w:hAnsi="微软雅黑" w:cs="微软雅黑" w:hint="eastAsia"/>
          <w:sz w:val="24"/>
          <w:szCs w:val="21"/>
        </w:rPr>
        <w:t>企业资质：通过增加资质文件，增加资质文件。也可对上传的资质文件</w:t>
      </w:r>
      <w:r w:rsidR="00246A12" w:rsidRPr="001C7907">
        <w:rPr>
          <w:rFonts w:ascii="微软雅黑" w:eastAsia="微软雅黑" w:hAnsi="微软雅黑" w:cs="微软雅黑" w:hint="eastAsia"/>
          <w:sz w:val="24"/>
          <w:szCs w:val="21"/>
        </w:rPr>
        <w:t>进行删除、查看。</w:t>
      </w:r>
    </w:p>
    <w:p w:rsidR="00D75111" w:rsidRPr="001C7907" w:rsidRDefault="00D75111" w:rsidP="00337FB0">
      <w:pPr>
        <w:spacing w:line="360" w:lineRule="auto"/>
        <w:rPr>
          <w:rFonts w:ascii="微软雅黑" w:eastAsia="微软雅黑" w:hAnsi="微软雅黑" w:cs="微软雅黑"/>
          <w:sz w:val="24"/>
          <w:szCs w:val="21"/>
        </w:rPr>
      </w:pPr>
      <w:r w:rsidRPr="001C7907">
        <w:rPr>
          <w:rFonts w:ascii="微软雅黑" w:eastAsia="微软雅黑" w:hAnsi="微软雅黑" w:cs="微软雅黑" w:hint="eastAsia"/>
          <w:sz w:val="24"/>
          <w:szCs w:val="21"/>
        </w:rPr>
        <w:t>参与我司项目：</w:t>
      </w:r>
      <w:r w:rsidR="00246A12" w:rsidRPr="001C7907">
        <w:rPr>
          <w:rFonts w:ascii="微软雅黑" w:eastAsia="微软雅黑" w:hAnsi="微软雅黑" w:cs="微软雅黑" w:hint="eastAsia"/>
          <w:sz w:val="24"/>
          <w:szCs w:val="21"/>
        </w:rPr>
        <w:t>系统会自动同步使用过此分包商的项目。</w:t>
      </w:r>
    </w:p>
    <w:p w:rsidR="00D75111" w:rsidRPr="001C7907" w:rsidRDefault="00D75111" w:rsidP="00337FB0">
      <w:pPr>
        <w:spacing w:line="360" w:lineRule="auto"/>
        <w:rPr>
          <w:rFonts w:ascii="微软雅黑" w:eastAsia="微软雅黑" w:hAnsi="微软雅黑" w:cs="微软雅黑"/>
          <w:sz w:val="24"/>
          <w:szCs w:val="21"/>
        </w:rPr>
      </w:pPr>
      <w:r w:rsidRPr="001C7907">
        <w:rPr>
          <w:rFonts w:ascii="微软雅黑" w:eastAsia="微软雅黑" w:hAnsi="微软雅黑" w:cs="微软雅黑" w:hint="eastAsia"/>
          <w:sz w:val="24"/>
          <w:szCs w:val="21"/>
        </w:rPr>
        <w:lastRenderedPageBreak/>
        <w:t>不良记录：</w:t>
      </w:r>
      <w:r w:rsidR="00246A12" w:rsidRPr="001C7907">
        <w:rPr>
          <w:rFonts w:ascii="微软雅黑" w:eastAsia="微软雅黑" w:hAnsi="微软雅黑" w:cs="微软雅黑" w:hint="eastAsia"/>
          <w:sz w:val="24"/>
          <w:szCs w:val="21"/>
        </w:rPr>
        <w:t>通过增加不良记录，对不良事件进行记录。</w:t>
      </w:r>
    </w:p>
    <w:p w:rsidR="00D75111" w:rsidRPr="001C7907" w:rsidRDefault="005A0DB5" w:rsidP="00337FB0">
      <w:pPr>
        <w:spacing w:line="360" w:lineRule="auto"/>
        <w:rPr>
          <w:rFonts w:ascii="微软雅黑" w:eastAsia="微软雅黑" w:hAnsi="微软雅黑" w:cs="微软雅黑"/>
          <w:sz w:val="24"/>
          <w:szCs w:val="21"/>
        </w:rPr>
      </w:pPr>
      <w:r>
        <w:rPr>
          <w:noProof/>
        </w:rPr>
        <w:drawing>
          <wp:inline distT="0" distB="0" distL="0" distR="0" wp14:anchorId="630A8D49" wp14:editId="34934A6D">
            <wp:extent cx="6188710" cy="874395"/>
            <wp:effectExtent l="0" t="0" r="2540" b="190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88710" cy="874395"/>
                    </a:xfrm>
                    <a:prstGeom prst="rect">
                      <a:avLst/>
                    </a:prstGeom>
                  </pic:spPr>
                </pic:pic>
              </a:graphicData>
            </a:graphic>
          </wp:inline>
        </w:drawing>
      </w:r>
    </w:p>
    <w:p w:rsidR="00E01506" w:rsidRPr="001C7907" w:rsidRDefault="005A0DB5" w:rsidP="001C7907">
      <w:pPr>
        <w:pStyle w:val="a3"/>
        <w:numPr>
          <w:ilvl w:val="0"/>
          <w:numId w:val="17"/>
        </w:numPr>
        <w:spacing w:line="360" w:lineRule="auto"/>
        <w:ind w:firstLineChars="0"/>
        <w:rPr>
          <w:rFonts w:ascii="微软雅黑" w:eastAsia="微软雅黑" w:hAnsi="微软雅黑" w:cs="微软雅黑"/>
          <w:sz w:val="24"/>
          <w:szCs w:val="21"/>
        </w:rPr>
      </w:pPr>
      <w:r>
        <w:rPr>
          <w:rFonts w:ascii="微软雅黑" w:eastAsia="微软雅黑" w:hAnsi="微软雅黑" w:cs="微软雅黑" w:hint="eastAsia"/>
          <w:sz w:val="24"/>
          <w:szCs w:val="21"/>
        </w:rPr>
        <w:t>完成后</w:t>
      </w:r>
      <w:r>
        <w:rPr>
          <w:rFonts w:ascii="微软雅黑" w:eastAsia="微软雅黑" w:hAnsi="微软雅黑" w:cs="微软雅黑"/>
          <w:sz w:val="24"/>
          <w:szCs w:val="21"/>
        </w:rPr>
        <w:t>点击保存</w:t>
      </w:r>
    </w:p>
    <w:p w:rsidR="00E01506" w:rsidRDefault="005A0DB5" w:rsidP="00246A12">
      <w:pPr>
        <w:spacing w:line="360" w:lineRule="auto"/>
        <w:rPr>
          <w:rFonts w:ascii="微软雅黑" w:eastAsia="微软雅黑" w:hAnsi="微软雅黑" w:cs="微软雅黑"/>
          <w:sz w:val="24"/>
          <w:szCs w:val="21"/>
        </w:rPr>
      </w:pPr>
      <w:r>
        <w:rPr>
          <w:noProof/>
        </w:rPr>
        <w:drawing>
          <wp:inline distT="0" distB="0" distL="0" distR="0" wp14:anchorId="18D72D80" wp14:editId="35CFEBF7">
            <wp:extent cx="5972175" cy="323850"/>
            <wp:effectExtent l="0" t="0" r="952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72175" cy="323850"/>
                    </a:xfrm>
                    <a:prstGeom prst="rect">
                      <a:avLst/>
                    </a:prstGeom>
                  </pic:spPr>
                </pic:pic>
              </a:graphicData>
            </a:graphic>
          </wp:inline>
        </w:drawing>
      </w:r>
    </w:p>
    <w:p w:rsidR="001C7907" w:rsidRDefault="001C7907" w:rsidP="00246A12">
      <w:pPr>
        <w:spacing w:line="360" w:lineRule="auto"/>
        <w:rPr>
          <w:rFonts w:ascii="微软雅黑" w:eastAsia="微软雅黑" w:hAnsi="微软雅黑" w:cs="微软雅黑"/>
          <w:sz w:val="24"/>
          <w:szCs w:val="21"/>
        </w:rPr>
      </w:pPr>
    </w:p>
    <w:p w:rsidR="001C7907" w:rsidRPr="001C7907" w:rsidRDefault="001C7907" w:rsidP="00246A12">
      <w:pPr>
        <w:spacing w:line="360" w:lineRule="auto"/>
        <w:rPr>
          <w:rFonts w:ascii="微软雅黑" w:eastAsia="微软雅黑" w:hAnsi="微软雅黑" w:cs="微软雅黑"/>
          <w:sz w:val="24"/>
          <w:szCs w:val="21"/>
        </w:rPr>
      </w:pPr>
    </w:p>
    <w:p w:rsidR="004166A3" w:rsidRPr="001C7907" w:rsidRDefault="005A0DB5" w:rsidP="001C7907">
      <w:pPr>
        <w:pStyle w:val="3"/>
        <w:rPr>
          <w:sz w:val="32"/>
        </w:rPr>
      </w:pPr>
      <w:bookmarkStart w:id="11" w:name="_Toc419302089"/>
      <w:r>
        <w:rPr>
          <w:rFonts w:hint="eastAsia"/>
          <w:sz w:val="32"/>
        </w:rPr>
        <w:t>1.2</w:t>
      </w:r>
      <w:r w:rsidR="001C7907">
        <w:rPr>
          <w:rFonts w:hint="eastAsia"/>
          <w:sz w:val="32"/>
        </w:rPr>
        <w:t>.3</w:t>
      </w:r>
      <w:r w:rsidR="004166A3" w:rsidRPr="001C7907">
        <w:rPr>
          <w:rFonts w:hint="eastAsia"/>
          <w:sz w:val="32"/>
        </w:rPr>
        <w:t>分包商评价</w:t>
      </w:r>
      <w:bookmarkEnd w:id="11"/>
    </w:p>
    <w:p w:rsidR="00E01506" w:rsidRPr="00BE7FCF" w:rsidRDefault="00E01506" w:rsidP="00337FB0">
      <w:pPr>
        <w:pStyle w:val="pheading1"/>
        <w:shd w:val="clear" w:color="auto" w:fill="FFFFFF"/>
        <w:spacing w:before="0" w:beforeAutospacing="0" w:after="0" w:afterAutospacing="0"/>
        <w:jc w:val="both"/>
        <w:rPr>
          <w:rStyle w:val="fheading1"/>
        </w:rPr>
      </w:pPr>
      <w:r w:rsidRPr="001C7907">
        <w:rPr>
          <w:rFonts w:ascii="微软雅黑" w:eastAsia="微软雅黑" w:hAnsi="微软雅黑" w:cs="微软雅黑" w:hint="eastAsia"/>
          <w:b/>
          <w:sz w:val="28"/>
        </w:rPr>
        <w:t>一、模块说明：</w:t>
      </w:r>
      <w:r w:rsidR="00BE7FCF" w:rsidRPr="00BE7FCF">
        <w:rPr>
          <w:rStyle w:val="fheading1"/>
          <w:rFonts w:ascii="微软雅黑" w:eastAsia="微软雅黑" w:hAnsi="微软雅黑" w:cs="Arial" w:hint="eastAsia"/>
          <w:color w:val="000000"/>
        </w:rPr>
        <w:t>对</w:t>
      </w:r>
      <w:r w:rsidR="00BE7FCF" w:rsidRPr="00BE7FCF">
        <w:rPr>
          <w:rStyle w:val="fheading1"/>
          <w:rFonts w:ascii="微软雅黑" w:eastAsia="微软雅黑" w:hAnsi="微软雅黑" w:cs="Arial"/>
          <w:color w:val="000000"/>
        </w:rPr>
        <w:t>合作的劳务班组进行评价</w:t>
      </w:r>
    </w:p>
    <w:p w:rsidR="00E01506" w:rsidRPr="001C7907" w:rsidRDefault="00E01506" w:rsidP="00E01506">
      <w:pPr>
        <w:rPr>
          <w:rStyle w:val="fheading1"/>
          <w:rFonts w:ascii="微软雅黑" w:eastAsia="微软雅黑" w:hAnsi="微软雅黑" w:cs="Arial"/>
          <w:color w:val="000000"/>
          <w:kern w:val="0"/>
          <w:sz w:val="24"/>
          <w:szCs w:val="24"/>
        </w:rPr>
      </w:pPr>
      <w:r w:rsidRPr="001C7907">
        <w:rPr>
          <w:rFonts w:ascii="微软雅黑" w:eastAsia="微软雅黑" w:hAnsi="微软雅黑" w:cs="微软雅黑" w:hint="eastAsia"/>
          <w:b/>
          <w:kern w:val="0"/>
          <w:sz w:val="28"/>
          <w:szCs w:val="24"/>
        </w:rPr>
        <w:t>二、操作路径：</w:t>
      </w:r>
      <w:r w:rsidR="002E7691" w:rsidRPr="001C7907">
        <w:rPr>
          <w:rStyle w:val="fheading1"/>
          <w:rFonts w:ascii="微软雅黑" w:eastAsia="微软雅黑" w:hAnsi="微软雅黑" w:cs="Arial" w:hint="eastAsia"/>
          <w:color w:val="000000"/>
          <w:kern w:val="0"/>
          <w:sz w:val="24"/>
          <w:szCs w:val="24"/>
        </w:rPr>
        <w:t>三层均有/劳务（专业）分包管理/分包商管理/劳务（专业）分包商评价</w:t>
      </w:r>
    </w:p>
    <w:p w:rsidR="00E01506" w:rsidRPr="001C7907" w:rsidRDefault="00E01506" w:rsidP="00E01506">
      <w:pPr>
        <w:rPr>
          <w:rFonts w:ascii="微软雅黑" w:eastAsia="微软雅黑" w:hAnsi="微软雅黑" w:cs="微软雅黑"/>
          <w:b/>
          <w:kern w:val="0"/>
          <w:sz w:val="28"/>
          <w:szCs w:val="24"/>
        </w:rPr>
      </w:pPr>
      <w:r w:rsidRPr="001C7907">
        <w:rPr>
          <w:rFonts w:ascii="微软雅黑" w:eastAsia="微软雅黑" w:hAnsi="微软雅黑" w:cs="微软雅黑" w:hint="eastAsia"/>
          <w:b/>
          <w:kern w:val="0"/>
          <w:sz w:val="28"/>
          <w:szCs w:val="24"/>
        </w:rPr>
        <w:t>三、操作步骤：</w:t>
      </w:r>
    </w:p>
    <w:p w:rsidR="00E01506" w:rsidRPr="001C7907" w:rsidRDefault="00E01506" w:rsidP="00E01506">
      <w:pPr>
        <w:spacing w:line="360" w:lineRule="auto"/>
        <w:rPr>
          <w:rStyle w:val="fheading1"/>
          <w:rFonts w:ascii="微软雅黑" w:eastAsia="微软雅黑" w:hAnsi="微软雅黑" w:cs="Arial"/>
          <w:color w:val="000000"/>
          <w:kern w:val="0"/>
          <w:sz w:val="24"/>
          <w:szCs w:val="24"/>
        </w:rPr>
      </w:pPr>
      <w:r w:rsidRPr="001C7907">
        <w:rPr>
          <w:rStyle w:val="fheading1"/>
          <w:rFonts w:ascii="微软雅黑" w:eastAsia="微软雅黑" w:hAnsi="微软雅黑" w:cs="Arial" w:hint="eastAsia"/>
          <w:color w:val="000000"/>
          <w:kern w:val="0"/>
          <w:sz w:val="24"/>
          <w:szCs w:val="24"/>
        </w:rPr>
        <w:t>1、</w:t>
      </w:r>
      <w:r w:rsidR="00113AAA" w:rsidRPr="001C7907">
        <w:rPr>
          <w:rStyle w:val="fheading1"/>
          <w:rFonts w:ascii="微软雅黑" w:eastAsia="微软雅黑" w:hAnsi="微软雅黑" w:cs="Arial" w:hint="eastAsia"/>
          <w:color w:val="000000"/>
          <w:kern w:val="0"/>
          <w:sz w:val="24"/>
          <w:szCs w:val="24"/>
        </w:rPr>
        <w:t>点击“</w:t>
      </w:r>
      <w:r w:rsidR="0024149B">
        <w:rPr>
          <w:rStyle w:val="fheading1"/>
          <w:rFonts w:ascii="微软雅黑" w:eastAsia="微软雅黑" w:hAnsi="微软雅黑" w:cs="Arial" w:hint="eastAsia"/>
          <w:color w:val="000000"/>
          <w:kern w:val="0"/>
          <w:sz w:val="24"/>
          <w:szCs w:val="24"/>
        </w:rPr>
        <w:t>新建</w:t>
      </w:r>
      <w:r w:rsidR="00113AAA" w:rsidRPr="001C7907">
        <w:rPr>
          <w:rStyle w:val="fheading1"/>
          <w:rFonts w:ascii="微软雅黑" w:eastAsia="微软雅黑" w:hAnsi="微软雅黑" w:cs="Arial" w:hint="eastAsia"/>
          <w:color w:val="000000"/>
          <w:kern w:val="0"/>
          <w:sz w:val="24"/>
          <w:szCs w:val="24"/>
        </w:rPr>
        <w:t>”，</w:t>
      </w:r>
      <w:r w:rsidR="0024149B">
        <w:rPr>
          <w:rStyle w:val="fheading1"/>
          <w:rFonts w:ascii="微软雅黑" w:eastAsia="微软雅黑" w:hAnsi="微软雅黑" w:cs="Arial" w:hint="eastAsia"/>
          <w:color w:val="000000"/>
          <w:kern w:val="0"/>
          <w:sz w:val="24"/>
          <w:szCs w:val="24"/>
        </w:rPr>
        <w:t>新建</w:t>
      </w:r>
      <w:r w:rsidR="00113AAA" w:rsidRPr="001C7907">
        <w:rPr>
          <w:rStyle w:val="fheading1"/>
          <w:rFonts w:ascii="微软雅黑" w:eastAsia="微软雅黑" w:hAnsi="微软雅黑" w:cs="Arial" w:hint="eastAsia"/>
          <w:color w:val="000000"/>
          <w:kern w:val="0"/>
          <w:sz w:val="24"/>
          <w:szCs w:val="24"/>
        </w:rPr>
        <w:t>分包商评价。</w:t>
      </w:r>
    </w:p>
    <w:p w:rsidR="00113AAA" w:rsidRPr="001C7907" w:rsidRDefault="00BE7FCF" w:rsidP="00E01506">
      <w:pPr>
        <w:spacing w:line="360" w:lineRule="auto"/>
        <w:rPr>
          <w:rStyle w:val="fheading1"/>
          <w:rFonts w:ascii="微软雅黑" w:eastAsia="微软雅黑" w:hAnsi="微软雅黑" w:cs="Arial"/>
          <w:color w:val="000000"/>
          <w:kern w:val="0"/>
          <w:sz w:val="24"/>
          <w:szCs w:val="24"/>
        </w:rPr>
      </w:pPr>
      <w:r>
        <w:rPr>
          <w:noProof/>
        </w:rPr>
        <w:drawing>
          <wp:inline distT="0" distB="0" distL="0" distR="0" wp14:anchorId="1FD74398" wp14:editId="4F05303E">
            <wp:extent cx="6188710" cy="398145"/>
            <wp:effectExtent l="0" t="0" r="2540" b="190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88710" cy="398145"/>
                    </a:xfrm>
                    <a:prstGeom prst="rect">
                      <a:avLst/>
                    </a:prstGeom>
                  </pic:spPr>
                </pic:pic>
              </a:graphicData>
            </a:graphic>
          </wp:inline>
        </w:drawing>
      </w:r>
    </w:p>
    <w:p w:rsidR="00E01506" w:rsidRPr="001C7907" w:rsidRDefault="00E01506" w:rsidP="00E01506">
      <w:pPr>
        <w:spacing w:line="360" w:lineRule="auto"/>
        <w:rPr>
          <w:rStyle w:val="fheading1"/>
          <w:rFonts w:ascii="微软雅黑" w:eastAsia="微软雅黑" w:hAnsi="微软雅黑" w:cs="Arial"/>
          <w:color w:val="000000"/>
          <w:kern w:val="0"/>
          <w:sz w:val="24"/>
          <w:szCs w:val="24"/>
        </w:rPr>
      </w:pPr>
      <w:r w:rsidRPr="001C7907">
        <w:rPr>
          <w:rStyle w:val="fheading1"/>
          <w:rFonts w:ascii="微软雅黑" w:eastAsia="微软雅黑" w:hAnsi="微软雅黑" w:cs="Arial" w:hint="eastAsia"/>
          <w:color w:val="000000"/>
          <w:kern w:val="0"/>
          <w:sz w:val="24"/>
          <w:szCs w:val="24"/>
        </w:rPr>
        <w:t>2、</w:t>
      </w:r>
      <w:r w:rsidR="00113AAA" w:rsidRPr="001C7907">
        <w:rPr>
          <w:rStyle w:val="fheading1"/>
          <w:rFonts w:ascii="微软雅黑" w:eastAsia="微软雅黑" w:hAnsi="微软雅黑" w:cs="Arial" w:hint="eastAsia"/>
          <w:color w:val="000000"/>
          <w:kern w:val="0"/>
          <w:sz w:val="24"/>
          <w:szCs w:val="24"/>
        </w:rPr>
        <w:t>维护</w:t>
      </w:r>
      <w:r w:rsidR="0024149B">
        <w:rPr>
          <w:rStyle w:val="fheading1"/>
          <w:rFonts w:ascii="微软雅黑" w:eastAsia="微软雅黑" w:hAnsi="微软雅黑" w:cs="Arial" w:hint="eastAsia"/>
          <w:color w:val="000000"/>
          <w:kern w:val="0"/>
          <w:sz w:val="24"/>
          <w:szCs w:val="24"/>
        </w:rPr>
        <w:t>基本</w:t>
      </w:r>
      <w:r w:rsidR="00113AAA" w:rsidRPr="001C7907">
        <w:rPr>
          <w:rStyle w:val="fheading1"/>
          <w:rFonts w:ascii="微软雅黑" w:eastAsia="微软雅黑" w:hAnsi="微软雅黑" w:cs="Arial" w:hint="eastAsia"/>
          <w:color w:val="000000"/>
          <w:kern w:val="0"/>
          <w:sz w:val="24"/>
          <w:szCs w:val="24"/>
        </w:rPr>
        <w:t>信息</w:t>
      </w:r>
      <w:r w:rsidR="00D56689" w:rsidRPr="001C7907">
        <w:rPr>
          <w:rStyle w:val="fheading1"/>
          <w:rFonts w:ascii="微软雅黑" w:eastAsia="微软雅黑" w:hAnsi="微软雅黑" w:cs="Arial" w:hint="eastAsia"/>
          <w:color w:val="000000"/>
          <w:kern w:val="0"/>
          <w:sz w:val="24"/>
          <w:szCs w:val="24"/>
        </w:rPr>
        <w:t>，</w:t>
      </w:r>
      <w:r w:rsidR="00113AAA" w:rsidRPr="001C7907">
        <w:rPr>
          <w:rStyle w:val="fheading1"/>
          <w:rFonts w:ascii="微软雅黑" w:eastAsia="微软雅黑" w:hAnsi="微软雅黑" w:cs="Arial" w:hint="eastAsia"/>
          <w:color w:val="000000"/>
          <w:kern w:val="0"/>
          <w:sz w:val="24"/>
          <w:szCs w:val="24"/>
        </w:rPr>
        <w:t>选择要进行评价的分包商</w:t>
      </w:r>
      <w:r w:rsidR="00D56689" w:rsidRPr="001C7907">
        <w:rPr>
          <w:rStyle w:val="fheading1"/>
          <w:rFonts w:ascii="微软雅黑" w:eastAsia="微软雅黑" w:hAnsi="微软雅黑" w:cs="Arial" w:hint="eastAsia"/>
          <w:color w:val="000000"/>
          <w:kern w:val="0"/>
          <w:sz w:val="24"/>
          <w:szCs w:val="24"/>
        </w:rPr>
        <w:t>等信息。</w:t>
      </w:r>
    </w:p>
    <w:p w:rsidR="00113AAA" w:rsidRPr="001C7907" w:rsidRDefault="00BE7FCF" w:rsidP="00E01506">
      <w:pPr>
        <w:spacing w:line="360" w:lineRule="auto"/>
        <w:rPr>
          <w:rStyle w:val="fheading1"/>
          <w:rFonts w:ascii="微软雅黑" w:eastAsia="微软雅黑" w:hAnsi="微软雅黑" w:cs="Arial"/>
          <w:color w:val="000000"/>
          <w:kern w:val="0"/>
          <w:sz w:val="24"/>
          <w:szCs w:val="24"/>
        </w:rPr>
      </w:pPr>
      <w:r>
        <w:rPr>
          <w:noProof/>
        </w:rPr>
        <w:drawing>
          <wp:inline distT="0" distB="0" distL="0" distR="0" wp14:anchorId="08C91EA3" wp14:editId="697244A2">
            <wp:extent cx="6188710" cy="1677670"/>
            <wp:effectExtent l="0" t="0" r="254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88710" cy="1677670"/>
                    </a:xfrm>
                    <a:prstGeom prst="rect">
                      <a:avLst/>
                    </a:prstGeom>
                  </pic:spPr>
                </pic:pic>
              </a:graphicData>
            </a:graphic>
          </wp:inline>
        </w:drawing>
      </w:r>
    </w:p>
    <w:p w:rsidR="00E01506" w:rsidRPr="001C7907" w:rsidRDefault="00E01506" w:rsidP="00E01506">
      <w:pPr>
        <w:rPr>
          <w:rStyle w:val="fheading1"/>
          <w:rFonts w:ascii="微软雅黑" w:eastAsia="微软雅黑" w:hAnsi="微软雅黑" w:cs="Arial"/>
          <w:color w:val="000000"/>
          <w:kern w:val="0"/>
          <w:sz w:val="24"/>
          <w:szCs w:val="24"/>
        </w:rPr>
      </w:pPr>
      <w:r w:rsidRPr="001C7907">
        <w:rPr>
          <w:rStyle w:val="fheading1"/>
          <w:rFonts w:ascii="微软雅黑" w:eastAsia="微软雅黑" w:hAnsi="微软雅黑" w:cs="Arial" w:hint="eastAsia"/>
          <w:color w:val="000000"/>
          <w:kern w:val="0"/>
          <w:sz w:val="24"/>
          <w:szCs w:val="24"/>
        </w:rPr>
        <w:t>3、</w:t>
      </w:r>
      <w:r w:rsidR="00D56689" w:rsidRPr="001C7907">
        <w:rPr>
          <w:rStyle w:val="fheading1"/>
          <w:rFonts w:ascii="微软雅黑" w:eastAsia="微软雅黑" w:hAnsi="微软雅黑" w:cs="Arial" w:hint="eastAsia"/>
          <w:color w:val="000000"/>
          <w:kern w:val="0"/>
          <w:sz w:val="24"/>
          <w:szCs w:val="24"/>
        </w:rPr>
        <w:t>维护细表信息。</w:t>
      </w:r>
    </w:p>
    <w:p w:rsidR="00D56689" w:rsidRPr="001C7907" w:rsidRDefault="00D56689" w:rsidP="00E01506">
      <w:pPr>
        <w:rPr>
          <w:rStyle w:val="fheading1"/>
          <w:rFonts w:ascii="微软雅黑" w:eastAsia="微软雅黑" w:hAnsi="微软雅黑" w:cs="Arial"/>
          <w:color w:val="000000"/>
          <w:kern w:val="0"/>
          <w:sz w:val="24"/>
          <w:szCs w:val="24"/>
        </w:rPr>
      </w:pPr>
      <w:r w:rsidRPr="001C7907">
        <w:rPr>
          <w:rStyle w:val="fheading1"/>
          <w:rFonts w:ascii="微软雅黑" w:eastAsia="微软雅黑" w:hAnsi="微软雅黑" w:cs="Arial" w:hint="eastAsia"/>
          <w:color w:val="000000"/>
          <w:kern w:val="0"/>
          <w:sz w:val="24"/>
          <w:szCs w:val="24"/>
        </w:rPr>
        <w:t>下级评价内容：当下级单位对本分包商已评价后，系统会自动同步它的评价内容以便参考。</w:t>
      </w:r>
    </w:p>
    <w:p w:rsidR="00BE7FCF" w:rsidRDefault="00D56689" w:rsidP="00E01506">
      <w:pPr>
        <w:rPr>
          <w:rStyle w:val="fheading1"/>
          <w:rFonts w:ascii="微软雅黑" w:eastAsia="微软雅黑" w:hAnsi="微软雅黑" w:cs="Arial"/>
          <w:color w:val="000000"/>
          <w:kern w:val="0"/>
          <w:sz w:val="24"/>
          <w:szCs w:val="24"/>
        </w:rPr>
      </w:pPr>
      <w:r w:rsidRPr="001C7907">
        <w:rPr>
          <w:rStyle w:val="fheading1"/>
          <w:rFonts w:ascii="微软雅黑" w:eastAsia="微软雅黑" w:hAnsi="微软雅黑" w:cs="Arial" w:hint="eastAsia"/>
          <w:color w:val="000000"/>
          <w:kern w:val="0"/>
          <w:sz w:val="24"/>
          <w:szCs w:val="24"/>
        </w:rPr>
        <w:lastRenderedPageBreak/>
        <w:t>评价内容：通过同级</w:t>
      </w:r>
      <w:r w:rsidR="0024149B">
        <w:rPr>
          <w:rStyle w:val="fheading1"/>
          <w:rFonts w:ascii="微软雅黑" w:eastAsia="微软雅黑" w:hAnsi="微软雅黑" w:cs="Arial" w:hint="eastAsia"/>
          <w:color w:val="000000"/>
          <w:kern w:val="0"/>
          <w:sz w:val="24"/>
          <w:szCs w:val="24"/>
        </w:rPr>
        <w:t>新建</w:t>
      </w:r>
      <w:r w:rsidRPr="001C7907">
        <w:rPr>
          <w:rStyle w:val="fheading1"/>
          <w:rFonts w:ascii="微软雅黑" w:eastAsia="微软雅黑" w:hAnsi="微软雅黑" w:cs="Arial" w:hint="eastAsia"/>
          <w:color w:val="000000"/>
          <w:kern w:val="0"/>
          <w:sz w:val="24"/>
          <w:szCs w:val="24"/>
        </w:rPr>
        <w:t>、下级</w:t>
      </w:r>
      <w:r w:rsidR="0024149B">
        <w:rPr>
          <w:rStyle w:val="fheading1"/>
          <w:rFonts w:ascii="微软雅黑" w:eastAsia="微软雅黑" w:hAnsi="微软雅黑" w:cs="Arial" w:hint="eastAsia"/>
          <w:color w:val="000000"/>
          <w:kern w:val="0"/>
          <w:sz w:val="24"/>
          <w:szCs w:val="24"/>
        </w:rPr>
        <w:t>新建</w:t>
      </w:r>
      <w:r w:rsidRPr="001C7907">
        <w:rPr>
          <w:rStyle w:val="fheading1"/>
          <w:rFonts w:ascii="微软雅黑" w:eastAsia="微软雅黑" w:hAnsi="微软雅黑" w:cs="Arial" w:hint="eastAsia"/>
          <w:color w:val="000000"/>
          <w:kern w:val="0"/>
          <w:sz w:val="24"/>
          <w:szCs w:val="24"/>
        </w:rPr>
        <w:t>增加评价项目；</w:t>
      </w:r>
    </w:p>
    <w:p w:rsidR="00D56689" w:rsidRPr="001C7907" w:rsidRDefault="00D56689" w:rsidP="00E01506">
      <w:pPr>
        <w:rPr>
          <w:rStyle w:val="fheading1"/>
          <w:rFonts w:ascii="微软雅黑" w:eastAsia="微软雅黑" w:hAnsi="微软雅黑" w:cs="Arial"/>
          <w:color w:val="000000"/>
          <w:kern w:val="0"/>
          <w:sz w:val="24"/>
          <w:szCs w:val="24"/>
        </w:rPr>
      </w:pPr>
      <w:r w:rsidRPr="001C7907">
        <w:rPr>
          <w:rStyle w:val="fheading1"/>
          <w:rFonts w:ascii="微软雅黑" w:eastAsia="微软雅黑" w:hAnsi="微软雅黑" w:cs="Arial" w:hint="eastAsia"/>
          <w:color w:val="000000"/>
          <w:kern w:val="0"/>
          <w:sz w:val="24"/>
          <w:szCs w:val="24"/>
        </w:rPr>
        <w:t>附件信息：对有关的附件资料进行上传。</w:t>
      </w:r>
    </w:p>
    <w:p w:rsidR="00D56689" w:rsidRPr="001C7907" w:rsidRDefault="00BE7FCF" w:rsidP="00E01506">
      <w:pPr>
        <w:rPr>
          <w:rStyle w:val="fheading1"/>
          <w:rFonts w:ascii="微软雅黑" w:eastAsia="微软雅黑" w:hAnsi="微软雅黑" w:cs="Arial"/>
          <w:color w:val="000000"/>
          <w:kern w:val="0"/>
          <w:sz w:val="24"/>
          <w:szCs w:val="24"/>
        </w:rPr>
      </w:pPr>
      <w:r>
        <w:rPr>
          <w:noProof/>
        </w:rPr>
        <w:drawing>
          <wp:inline distT="0" distB="0" distL="0" distR="0" wp14:anchorId="2068A228" wp14:editId="5BF3E33C">
            <wp:extent cx="6188710" cy="1029970"/>
            <wp:effectExtent l="0" t="0" r="254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88710" cy="1029970"/>
                    </a:xfrm>
                    <a:prstGeom prst="rect">
                      <a:avLst/>
                    </a:prstGeom>
                  </pic:spPr>
                </pic:pic>
              </a:graphicData>
            </a:graphic>
          </wp:inline>
        </w:drawing>
      </w:r>
    </w:p>
    <w:p w:rsidR="00BE7FCF" w:rsidRPr="001C7907" w:rsidRDefault="00E01506" w:rsidP="00E01506">
      <w:pPr>
        <w:rPr>
          <w:rStyle w:val="fheading1"/>
          <w:rFonts w:ascii="微软雅黑" w:eastAsia="微软雅黑" w:hAnsi="微软雅黑" w:cs="Arial"/>
          <w:color w:val="000000"/>
          <w:kern w:val="0"/>
          <w:sz w:val="24"/>
          <w:szCs w:val="24"/>
        </w:rPr>
      </w:pPr>
      <w:r w:rsidRPr="001C7907">
        <w:rPr>
          <w:rStyle w:val="fheading1"/>
          <w:rFonts w:ascii="微软雅黑" w:eastAsia="微软雅黑" w:hAnsi="微软雅黑" w:cs="Arial" w:hint="eastAsia"/>
          <w:color w:val="000000"/>
          <w:kern w:val="0"/>
          <w:sz w:val="24"/>
          <w:szCs w:val="24"/>
        </w:rPr>
        <w:t>4、</w:t>
      </w:r>
      <w:r w:rsidR="00D56689" w:rsidRPr="001C7907">
        <w:rPr>
          <w:rStyle w:val="fheading1"/>
          <w:rFonts w:ascii="微软雅黑" w:eastAsia="微软雅黑" w:hAnsi="微软雅黑" w:cs="Arial" w:hint="eastAsia"/>
          <w:color w:val="000000"/>
          <w:kern w:val="0"/>
          <w:sz w:val="24"/>
          <w:szCs w:val="24"/>
        </w:rPr>
        <w:t>点击</w:t>
      </w:r>
      <w:r w:rsidR="00BE7FCF">
        <w:rPr>
          <w:rStyle w:val="fheading1"/>
          <w:rFonts w:ascii="微软雅黑" w:eastAsia="微软雅黑" w:hAnsi="微软雅黑" w:cs="Arial" w:hint="eastAsia"/>
          <w:color w:val="000000"/>
          <w:kern w:val="0"/>
          <w:sz w:val="24"/>
          <w:szCs w:val="24"/>
        </w:rPr>
        <w:t>保存</w:t>
      </w:r>
      <w:r w:rsidR="00BE7FCF">
        <w:rPr>
          <w:rStyle w:val="fheading1"/>
          <w:rFonts w:ascii="微软雅黑" w:eastAsia="微软雅黑" w:hAnsi="微软雅黑" w:cs="Arial"/>
          <w:color w:val="000000"/>
          <w:kern w:val="0"/>
          <w:sz w:val="24"/>
          <w:szCs w:val="24"/>
        </w:rPr>
        <w:t>、提交</w:t>
      </w:r>
    </w:p>
    <w:p w:rsidR="00E01506" w:rsidRPr="001C7907" w:rsidRDefault="00BE7FCF" w:rsidP="00E01506">
      <w:pPr>
        <w:rPr>
          <w:rStyle w:val="fheading1"/>
          <w:rFonts w:ascii="微软雅黑" w:eastAsia="微软雅黑" w:hAnsi="微软雅黑" w:cs="Arial"/>
          <w:color w:val="000000"/>
          <w:kern w:val="0"/>
          <w:sz w:val="24"/>
          <w:szCs w:val="24"/>
        </w:rPr>
      </w:pPr>
      <w:r>
        <w:rPr>
          <w:noProof/>
        </w:rPr>
        <w:drawing>
          <wp:inline distT="0" distB="0" distL="0" distR="0" wp14:anchorId="310F820A" wp14:editId="4E9B5DFA">
            <wp:extent cx="5553075" cy="361950"/>
            <wp:effectExtent l="0" t="0" r="9525"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553075" cy="361950"/>
                    </a:xfrm>
                    <a:prstGeom prst="rect">
                      <a:avLst/>
                    </a:prstGeom>
                  </pic:spPr>
                </pic:pic>
              </a:graphicData>
            </a:graphic>
          </wp:inline>
        </w:drawing>
      </w:r>
    </w:p>
    <w:p w:rsidR="001C7907" w:rsidRDefault="001C7907" w:rsidP="00E01506">
      <w:pPr>
        <w:rPr>
          <w:rStyle w:val="fheading1"/>
          <w:rFonts w:cs="Arial"/>
          <w:color w:val="000000"/>
          <w:kern w:val="0"/>
          <w:sz w:val="24"/>
          <w:szCs w:val="24"/>
        </w:rPr>
      </w:pPr>
    </w:p>
    <w:p w:rsidR="001C7907" w:rsidRDefault="001C7907" w:rsidP="00E01506">
      <w:pPr>
        <w:rPr>
          <w:rStyle w:val="fheading1"/>
          <w:rFonts w:cs="Arial"/>
          <w:color w:val="000000"/>
          <w:kern w:val="0"/>
          <w:sz w:val="24"/>
          <w:szCs w:val="24"/>
        </w:rPr>
      </w:pPr>
    </w:p>
    <w:p w:rsidR="001C7907" w:rsidRDefault="001C7907" w:rsidP="00E01506">
      <w:pPr>
        <w:rPr>
          <w:rStyle w:val="fheading1"/>
          <w:rFonts w:cs="Arial"/>
          <w:color w:val="000000"/>
          <w:kern w:val="0"/>
          <w:sz w:val="24"/>
          <w:szCs w:val="24"/>
        </w:rPr>
      </w:pPr>
    </w:p>
    <w:p w:rsidR="001C7907" w:rsidRPr="001C7907" w:rsidRDefault="001C7907" w:rsidP="00E01506">
      <w:pPr>
        <w:rPr>
          <w:rStyle w:val="fheading1"/>
          <w:rFonts w:cs="Arial"/>
          <w:color w:val="000000"/>
          <w:kern w:val="0"/>
          <w:sz w:val="24"/>
          <w:szCs w:val="24"/>
        </w:rPr>
      </w:pPr>
    </w:p>
    <w:p w:rsidR="004166A3" w:rsidRPr="001C7907" w:rsidRDefault="001C7907" w:rsidP="00396243">
      <w:pPr>
        <w:pStyle w:val="2"/>
        <w:rPr>
          <w:rFonts w:ascii="微软雅黑" w:hAnsi="微软雅黑"/>
          <w:sz w:val="36"/>
        </w:rPr>
      </w:pPr>
      <w:bookmarkStart w:id="12" w:name="_Toc419302090"/>
      <w:r w:rsidRPr="001C7907">
        <w:rPr>
          <w:rFonts w:ascii="微软雅黑" w:hAnsi="微软雅黑" w:hint="eastAsia"/>
          <w:sz w:val="36"/>
        </w:rPr>
        <w:t>1</w:t>
      </w:r>
      <w:r w:rsidR="00D604BC" w:rsidRPr="001C7907">
        <w:rPr>
          <w:rFonts w:ascii="微软雅黑" w:hAnsi="微软雅黑" w:hint="eastAsia"/>
          <w:sz w:val="36"/>
        </w:rPr>
        <w:t>.</w:t>
      </w:r>
      <w:r w:rsidR="00BE7FCF">
        <w:rPr>
          <w:rFonts w:ascii="微软雅黑" w:hAnsi="微软雅黑"/>
          <w:sz w:val="36"/>
        </w:rPr>
        <w:t>3</w:t>
      </w:r>
      <w:r w:rsidR="004166A3" w:rsidRPr="001C7907">
        <w:rPr>
          <w:rFonts w:ascii="微软雅黑" w:hAnsi="微软雅黑" w:hint="eastAsia"/>
          <w:sz w:val="36"/>
        </w:rPr>
        <w:t>分包工程计划</w:t>
      </w:r>
      <w:bookmarkEnd w:id="12"/>
    </w:p>
    <w:p w:rsidR="004166A3" w:rsidRPr="001C7907" w:rsidRDefault="00BE7FCF" w:rsidP="001C7907">
      <w:pPr>
        <w:pStyle w:val="3"/>
        <w:rPr>
          <w:rFonts w:ascii="微软雅黑" w:hAnsi="微软雅黑"/>
          <w:sz w:val="32"/>
          <w:szCs w:val="28"/>
        </w:rPr>
      </w:pPr>
      <w:bookmarkStart w:id="13" w:name="_Toc419302091"/>
      <w:r>
        <w:rPr>
          <w:rFonts w:ascii="微软雅黑" w:hAnsi="微软雅黑" w:hint="eastAsia"/>
          <w:sz w:val="32"/>
          <w:szCs w:val="28"/>
        </w:rPr>
        <w:t>1.3</w:t>
      </w:r>
      <w:r w:rsidR="001C7907" w:rsidRPr="001C7907">
        <w:rPr>
          <w:rFonts w:ascii="微软雅黑" w:hAnsi="微软雅黑" w:hint="eastAsia"/>
          <w:sz w:val="32"/>
          <w:szCs w:val="28"/>
        </w:rPr>
        <w:t>.1</w:t>
      </w:r>
      <w:r w:rsidR="004166A3" w:rsidRPr="001C7907">
        <w:rPr>
          <w:rFonts w:ascii="微软雅黑" w:hAnsi="微软雅黑" w:hint="eastAsia"/>
          <w:sz w:val="32"/>
          <w:szCs w:val="28"/>
        </w:rPr>
        <w:t>劳务分包工程申请</w:t>
      </w:r>
      <w:bookmarkEnd w:id="13"/>
    </w:p>
    <w:p w:rsidR="00E01506" w:rsidRPr="001C7907" w:rsidRDefault="00E01506" w:rsidP="00CA51AA">
      <w:pPr>
        <w:pStyle w:val="pheading1"/>
        <w:numPr>
          <w:ilvl w:val="0"/>
          <w:numId w:val="10"/>
        </w:numPr>
        <w:shd w:val="clear" w:color="auto" w:fill="FFFFFF"/>
        <w:spacing w:before="0" w:beforeAutospacing="0" w:after="0" w:afterAutospacing="0"/>
        <w:jc w:val="both"/>
        <w:rPr>
          <w:rFonts w:ascii="微软雅黑" w:eastAsia="微软雅黑" w:hAnsi="微软雅黑" w:cs="Arial"/>
          <w:color w:val="000000"/>
          <w:szCs w:val="21"/>
        </w:rPr>
      </w:pPr>
      <w:r w:rsidRPr="001C7907">
        <w:rPr>
          <w:rFonts w:ascii="微软雅黑" w:eastAsia="微软雅黑" w:hAnsi="微软雅黑" w:cs="微软雅黑" w:hint="eastAsia"/>
          <w:b/>
          <w:sz w:val="28"/>
          <w:szCs w:val="21"/>
        </w:rPr>
        <w:t>模块说明：</w:t>
      </w:r>
      <w:r w:rsidR="00DE3A0D" w:rsidRPr="001C7907">
        <w:rPr>
          <w:rStyle w:val="fheading1"/>
          <w:rFonts w:ascii="微软雅黑" w:eastAsia="微软雅黑" w:hAnsi="微软雅黑" w:cs="Arial" w:hint="eastAsia"/>
          <w:color w:val="000000"/>
          <w:szCs w:val="21"/>
        </w:rPr>
        <w:t>对于工程施工，哪些工作内容可以分包，哪些不能分包公司有相应的规定，项目上对工程内容进行分包，先要提出分包工程申请，得到公司的审批后，项目才能对分包工程进行招标分包，签订分包合同，进行分包施工。劳务分包工程申请</w:t>
      </w:r>
      <w:r w:rsidR="00CE4391" w:rsidRPr="001C7907">
        <w:rPr>
          <w:rStyle w:val="fheading1"/>
          <w:rFonts w:ascii="微软雅黑" w:eastAsia="微软雅黑" w:hAnsi="微软雅黑" w:cs="Arial" w:hint="eastAsia"/>
          <w:color w:val="000000"/>
          <w:szCs w:val="21"/>
        </w:rPr>
        <w:t>一般</w:t>
      </w:r>
      <w:r w:rsidR="00DE3A0D" w:rsidRPr="001C7907">
        <w:rPr>
          <w:rStyle w:val="fheading1"/>
          <w:rFonts w:ascii="微软雅黑" w:eastAsia="微软雅黑" w:hAnsi="微软雅黑" w:cs="Arial" w:hint="eastAsia"/>
          <w:color w:val="000000"/>
          <w:szCs w:val="21"/>
        </w:rPr>
        <w:t>由项目填写，逐层上报。</w:t>
      </w:r>
    </w:p>
    <w:p w:rsidR="00E01506" w:rsidRPr="001C7907" w:rsidRDefault="00E01506" w:rsidP="00E01506">
      <w:pPr>
        <w:rPr>
          <w:rStyle w:val="fheading1"/>
          <w:rFonts w:ascii="微软雅黑" w:eastAsia="微软雅黑" w:hAnsi="微软雅黑" w:cs="Arial"/>
          <w:color w:val="000000"/>
          <w:kern w:val="0"/>
          <w:sz w:val="24"/>
        </w:rPr>
      </w:pPr>
      <w:r w:rsidRPr="001C7907">
        <w:rPr>
          <w:rFonts w:ascii="微软雅黑" w:eastAsia="微软雅黑" w:hAnsi="微软雅黑" w:cs="微软雅黑" w:hint="eastAsia"/>
          <w:b/>
          <w:kern w:val="0"/>
          <w:sz w:val="28"/>
          <w:szCs w:val="21"/>
        </w:rPr>
        <w:t>二、操作路径：</w:t>
      </w:r>
      <w:r w:rsidR="0042103A" w:rsidRPr="001C7907">
        <w:rPr>
          <w:rStyle w:val="fheading1"/>
          <w:rFonts w:ascii="微软雅黑" w:eastAsia="微软雅黑" w:hAnsi="微软雅黑" w:cs="Arial" w:hint="eastAsia"/>
          <w:color w:val="000000"/>
          <w:kern w:val="0"/>
          <w:sz w:val="24"/>
        </w:rPr>
        <w:t>三层均有/劳务（专业）分包管理/分包工程计划/劳务（专业）分包工程申请</w:t>
      </w:r>
    </w:p>
    <w:p w:rsidR="00E01506" w:rsidRPr="001C7907" w:rsidRDefault="00E01506" w:rsidP="00E01506">
      <w:pPr>
        <w:rPr>
          <w:rFonts w:ascii="微软雅黑" w:eastAsia="微软雅黑" w:hAnsi="微软雅黑" w:cs="微软雅黑"/>
          <w:b/>
          <w:kern w:val="0"/>
          <w:sz w:val="28"/>
          <w:szCs w:val="21"/>
        </w:rPr>
      </w:pPr>
      <w:r w:rsidRPr="001C7907">
        <w:rPr>
          <w:rFonts w:ascii="微软雅黑" w:eastAsia="微软雅黑" w:hAnsi="微软雅黑" w:cs="微软雅黑" w:hint="eastAsia"/>
          <w:b/>
          <w:kern w:val="0"/>
          <w:sz w:val="28"/>
          <w:szCs w:val="21"/>
        </w:rPr>
        <w:t>三、操作步骤：</w:t>
      </w:r>
    </w:p>
    <w:p w:rsidR="00E01506" w:rsidRPr="001C7907" w:rsidRDefault="00E01506" w:rsidP="00E01506">
      <w:pPr>
        <w:spacing w:line="360" w:lineRule="auto"/>
        <w:rPr>
          <w:rStyle w:val="fheading1"/>
          <w:rFonts w:ascii="微软雅黑" w:eastAsia="微软雅黑" w:hAnsi="微软雅黑" w:cs="Arial"/>
          <w:color w:val="000000"/>
          <w:kern w:val="0"/>
          <w:sz w:val="24"/>
        </w:rPr>
      </w:pPr>
      <w:r w:rsidRPr="001C7907">
        <w:rPr>
          <w:rStyle w:val="fheading1"/>
          <w:rFonts w:ascii="微软雅黑" w:eastAsia="微软雅黑" w:hAnsi="微软雅黑" w:cs="Arial" w:hint="eastAsia"/>
          <w:color w:val="000000"/>
          <w:kern w:val="0"/>
          <w:sz w:val="24"/>
        </w:rPr>
        <w:t>1、</w:t>
      </w:r>
      <w:r w:rsidR="00C95456" w:rsidRPr="001C7907">
        <w:rPr>
          <w:rStyle w:val="fheading1"/>
          <w:rFonts w:ascii="微软雅黑" w:eastAsia="微软雅黑" w:hAnsi="微软雅黑" w:cs="Arial" w:hint="eastAsia"/>
          <w:color w:val="000000"/>
          <w:kern w:val="0"/>
          <w:sz w:val="24"/>
        </w:rPr>
        <w:t>点击“</w:t>
      </w:r>
      <w:r w:rsidR="0024149B">
        <w:rPr>
          <w:rStyle w:val="fheading1"/>
          <w:rFonts w:ascii="微软雅黑" w:eastAsia="微软雅黑" w:hAnsi="微软雅黑" w:cs="Arial" w:hint="eastAsia"/>
          <w:color w:val="000000"/>
          <w:kern w:val="0"/>
          <w:sz w:val="24"/>
        </w:rPr>
        <w:t>新建</w:t>
      </w:r>
      <w:r w:rsidR="00C95456" w:rsidRPr="001C7907">
        <w:rPr>
          <w:rStyle w:val="fheading1"/>
          <w:rFonts w:ascii="微软雅黑" w:eastAsia="微软雅黑" w:hAnsi="微软雅黑" w:cs="Arial" w:hint="eastAsia"/>
          <w:color w:val="000000"/>
          <w:kern w:val="0"/>
          <w:sz w:val="24"/>
        </w:rPr>
        <w:t>”，</w:t>
      </w:r>
      <w:r w:rsidR="0024149B">
        <w:rPr>
          <w:rStyle w:val="fheading1"/>
          <w:rFonts w:ascii="微软雅黑" w:eastAsia="微软雅黑" w:hAnsi="微软雅黑" w:cs="Arial" w:hint="eastAsia"/>
          <w:color w:val="000000"/>
          <w:kern w:val="0"/>
          <w:sz w:val="24"/>
        </w:rPr>
        <w:t>新建</w:t>
      </w:r>
      <w:r w:rsidR="00C95456" w:rsidRPr="001C7907">
        <w:rPr>
          <w:rStyle w:val="fheading1"/>
          <w:rFonts w:ascii="微软雅黑" w:eastAsia="微软雅黑" w:hAnsi="微软雅黑" w:cs="Arial" w:hint="eastAsia"/>
          <w:color w:val="000000"/>
          <w:kern w:val="0"/>
          <w:sz w:val="24"/>
        </w:rPr>
        <w:t>劳务分包工程申请。</w:t>
      </w:r>
    </w:p>
    <w:p w:rsidR="00C95456" w:rsidRPr="001C7907" w:rsidRDefault="00BE7FCF" w:rsidP="00E01506">
      <w:pPr>
        <w:spacing w:line="360" w:lineRule="auto"/>
        <w:rPr>
          <w:rStyle w:val="fheading1"/>
          <w:rFonts w:ascii="微软雅黑" w:eastAsia="微软雅黑" w:hAnsi="微软雅黑" w:cs="Arial"/>
          <w:color w:val="000000"/>
          <w:kern w:val="0"/>
          <w:sz w:val="24"/>
        </w:rPr>
      </w:pPr>
      <w:r>
        <w:rPr>
          <w:noProof/>
        </w:rPr>
        <w:drawing>
          <wp:inline distT="0" distB="0" distL="0" distR="0" wp14:anchorId="028347E4" wp14:editId="05FBB3BE">
            <wp:extent cx="6086475" cy="371475"/>
            <wp:effectExtent l="0" t="0" r="9525" b="952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086475" cy="371475"/>
                    </a:xfrm>
                    <a:prstGeom prst="rect">
                      <a:avLst/>
                    </a:prstGeom>
                  </pic:spPr>
                </pic:pic>
              </a:graphicData>
            </a:graphic>
          </wp:inline>
        </w:drawing>
      </w:r>
    </w:p>
    <w:p w:rsidR="00E01506" w:rsidRPr="001C7907" w:rsidRDefault="00E01506" w:rsidP="00E01506">
      <w:pPr>
        <w:spacing w:line="360" w:lineRule="auto"/>
        <w:rPr>
          <w:rStyle w:val="fheading1"/>
          <w:rFonts w:ascii="微软雅黑" w:eastAsia="微软雅黑" w:hAnsi="微软雅黑" w:cs="Arial"/>
          <w:color w:val="000000"/>
          <w:kern w:val="0"/>
          <w:sz w:val="24"/>
        </w:rPr>
      </w:pPr>
      <w:r w:rsidRPr="001C7907">
        <w:rPr>
          <w:rStyle w:val="fheading1"/>
          <w:rFonts w:ascii="微软雅黑" w:eastAsia="微软雅黑" w:hAnsi="微软雅黑" w:cs="Arial" w:hint="eastAsia"/>
          <w:color w:val="000000"/>
          <w:kern w:val="0"/>
          <w:sz w:val="24"/>
        </w:rPr>
        <w:t>2、</w:t>
      </w:r>
      <w:r w:rsidR="003D4BF6" w:rsidRPr="001C7907">
        <w:rPr>
          <w:rStyle w:val="fheading1"/>
          <w:rFonts w:ascii="微软雅黑" w:eastAsia="微软雅黑" w:hAnsi="微软雅黑" w:cs="Arial" w:hint="eastAsia"/>
          <w:color w:val="000000"/>
          <w:kern w:val="0"/>
          <w:sz w:val="24"/>
        </w:rPr>
        <w:t>维护</w:t>
      </w:r>
      <w:r w:rsidR="0024149B">
        <w:rPr>
          <w:rStyle w:val="fheading1"/>
          <w:rFonts w:ascii="微软雅黑" w:eastAsia="微软雅黑" w:hAnsi="微软雅黑" w:cs="Arial" w:hint="eastAsia"/>
          <w:color w:val="000000"/>
          <w:kern w:val="0"/>
          <w:sz w:val="24"/>
        </w:rPr>
        <w:t>基本</w:t>
      </w:r>
      <w:r w:rsidR="003D4BF6" w:rsidRPr="001C7907">
        <w:rPr>
          <w:rStyle w:val="fheading1"/>
          <w:rFonts w:ascii="微软雅黑" w:eastAsia="微软雅黑" w:hAnsi="微软雅黑" w:cs="Arial" w:hint="eastAsia"/>
          <w:color w:val="000000"/>
          <w:kern w:val="0"/>
          <w:sz w:val="24"/>
        </w:rPr>
        <w:t>信息</w:t>
      </w:r>
      <w:r w:rsidR="001A5897" w:rsidRPr="001C7907">
        <w:rPr>
          <w:rStyle w:val="fheading1"/>
          <w:rFonts w:ascii="微软雅黑" w:eastAsia="微软雅黑" w:hAnsi="微软雅黑" w:cs="Arial" w:hint="eastAsia"/>
          <w:color w:val="000000"/>
          <w:kern w:val="0"/>
          <w:sz w:val="24"/>
        </w:rPr>
        <w:t>，填写分包工程名称、分包内容、原因等信息。</w:t>
      </w:r>
    </w:p>
    <w:p w:rsidR="003D4BF6" w:rsidRPr="001C7907" w:rsidRDefault="00BE7FCF" w:rsidP="00E01506">
      <w:pPr>
        <w:spacing w:line="360" w:lineRule="auto"/>
        <w:rPr>
          <w:rStyle w:val="fheading1"/>
          <w:rFonts w:ascii="微软雅黑" w:eastAsia="微软雅黑" w:hAnsi="微软雅黑" w:cs="Arial"/>
          <w:color w:val="000000"/>
          <w:kern w:val="0"/>
          <w:sz w:val="24"/>
        </w:rPr>
      </w:pPr>
      <w:r>
        <w:rPr>
          <w:noProof/>
        </w:rPr>
        <w:lastRenderedPageBreak/>
        <w:drawing>
          <wp:inline distT="0" distB="0" distL="0" distR="0" wp14:anchorId="12B5F1CE" wp14:editId="787529FC">
            <wp:extent cx="6188710" cy="1609725"/>
            <wp:effectExtent l="0" t="0" r="2540" b="9525"/>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88710" cy="1609725"/>
                    </a:xfrm>
                    <a:prstGeom prst="rect">
                      <a:avLst/>
                    </a:prstGeom>
                  </pic:spPr>
                </pic:pic>
              </a:graphicData>
            </a:graphic>
          </wp:inline>
        </w:drawing>
      </w:r>
    </w:p>
    <w:p w:rsidR="00E01506" w:rsidRPr="001C7907" w:rsidRDefault="00E01506" w:rsidP="00C95456">
      <w:pPr>
        <w:spacing w:line="360" w:lineRule="auto"/>
        <w:rPr>
          <w:rStyle w:val="fheading1"/>
          <w:rFonts w:ascii="微软雅黑" w:eastAsia="微软雅黑" w:hAnsi="微软雅黑" w:cs="Arial"/>
          <w:color w:val="000000"/>
          <w:kern w:val="0"/>
          <w:sz w:val="24"/>
        </w:rPr>
      </w:pPr>
      <w:r w:rsidRPr="001C7907">
        <w:rPr>
          <w:rStyle w:val="fheading1"/>
          <w:rFonts w:ascii="微软雅黑" w:eastAsia="微软雅黑" w:hAnsi="微软雅黑" w:cs="Arial" w:hint="eastAsia"/>
          <w:color w:val="000000"/>
          <w:kern w:val="0"/>
          <w:sz w:val="24"/>
        </w:rPr>
        <w:t>3、</w:t>
      </w:r>
      <w:r w:rsidR="00BE7FCF">
        <w:rPr>
          <w:rStyle w:val="fheading1"/>
          <w:rFonts w:ascii="微软雅黑" w:eastAsia="微软雅黑" w:hAnsi="微软雅黑" w:cs="Arial" w:hint="eastAsia"/>
          <w:color w:val="000000"/>
          <w:kern w:val="0"/>
          <w:sz w:val="24"/>
        </w:rPr>
        <w:t>新增</w:t>
      </w:r>
      <w:r w:rsidR="00BE7FCF">
        <w:rPr>
          <w:rStyle w:val="fheading1"/>
          <w:rFonts w:ascii="微软雅黑" w:eastAsia="微软雅黑" w:hAnsi="微软雅黑" w:cs="Arial"/>
          <w:color w:val="000000"/>
          <w:kern w:val="0"/>
          <w:sz w:val="24"/>
        </w:rPr>
        <w:t>上传相应</w:t>
      </w:r>
      <w:r w:rsidR="00BE7FCF">
        <w:rPr>
          <w:rStyle w:val="fheading1"/>
          <w:rFonts w:ascii="微软雅黑" w:eastAsia="微软雅黑" w:hAnsi="微软雅黑" w:cs="Arial" w:hint="eastAsia"/>
          <w:color w:val="000000"/>
          <w:kern w:val="0"/>
          <w:sz w:val="24"/>
        </w:rPr>
        <w:t>附件，</w:t>
      </w:r>
      <w:r w:rsidR="001A5897" w:rsidRPr="001C7907">
        <w:rPr>
          <w:rStyle w:val="fheading1"/>
          <w:rFonts w:ascii="微软雅黑" w:eastAsia="微软雅黑" w:hAnsi="微软雅黑" w:cs="Arial" w:hint="eastAsia"/>
          <w:color w:val="000000"/>
          <w:kern w:val="0"/>
          <w:sz w:val="24"/>
        </w:rPr>
        <w:t>可对上传的附件进行编辑。</w:t>
      </w:r>
    </w:p>
    <w:p w:rsidR="00E01506" w:rsidRDefault="00BE7FCF" w:rsidP="001A5897">
      <w:pPr>
        <w:spacing w:line="360" w:lineRule="auto"/>
        <w:rPr>
          <w:rStyle w:val="fheading1"/>
          <w:rFonts w:ascii="微软雅黑" w:eastAsia="微软雅黑" w:hAnsi="微软雅黑" w:cs="Arial"/>
          <w:color w:val="000000"/>
          <w:kern w:val="0"/>
          <w:sz w:val="24"/>
        </w:rPr>
      </w:pPr>
      <w:r>
        <w:rPr>
          <w:noProof/>
        </w:rPr>
        <w:drawing>
          <wp:inline distT="0" distB="0" distL="0" distR="0" wp14:anchorId="32FB8347" wp14:editId="3905B5F9">
            <wp:extent cx="6188710" cy="943610"/>
            <wp:effectExtent l="0" t="0" r="2540" b="889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88710" cy="943610"/>
                    </a:xfrm>
                    <a:prstGeom prst="rect">
                      <a:avLst/>
                    </a:prstGeom>
                  </pic:spPr>
                </pic:pic>
              </a:graphicData>
            </a:graphic>
          </wp:inline>
        </w:drawing>
      </w:r>
    </w:p>
    <w:p w:rsidR="001C7907" w:rsidRDefault="00BE7FCF" w:rsidP="001A5897">
      <w:pPr>
        <w:spacing w:line="360" w:lineRule="auto"/>
        <w:rPr>
          <w:rStyle w:val="fheading1"/>
          <w:rFonts w:ascii="微软雅黑" w:eastAsia="微软雅黑" w:hAnsi="微软雅黑" w:cs="Arial"/>
          <w:color w:val="000000"/>
          <w:kern w:val="0"/>
          <w:sz w:val="24"/>
        </w:rPr>
      </w:pPr>
      <w:r>
        <w:rPr>
          <w:rStyle w:val="fheading1"/>
          <w:rFonts w:ascii="微软雅黑" w:eastAsia="微软雅黑" w:hAnsi="微软雅黑" w:cs="Arial" w:hint="eastAsia"/>
          <w:color w:val="000000"/>
          <w:kern w:val="0"/>
          <w:sz w:val="24"/>
        </w:rPr>
        <w:t>4、</w:t>
      </w:r>
      <w:r>
        <w:rPr>
          <w:rStyle w:val="fheading1"/>
          <w:rFonts w:ascii="微软雅黑" w:eastAsia="微软雅黑" w:hAnsi="微软雅黑" w:cs="Arial"/>
          <w:color w:val="000000"/>
          <w:kern w:val="0"/>
          <w:sz w:val="24"/>
        </w:rPr>
        <w:t>点击保存提交</w:t>
      </w:r>
    </w:p>
    <w:p w:rsidR="00BE7FCF" w:rsidRPr="001C7907" w:rsidRDefault="00BE7FCF" w:rsidP="001A5897">
      <w:pPr>
        <w:spacing w:line="360" w:lineRule="auto"/>
        <w:rPr>
          <w:rStyle w:val="fheading1"/>
          <w:rFonts w:ascii="微软雅黑" w:eastAsia="微软雅黑" w:hAnsi="微软雅黑" w:cs="Arial"/>
          <w:color w:val="000000"/>
          <w:kern w:val="0"/>
          <w:sz w:val="24"/>
        </w:rPr>
      </w:pPr>
      <w:r>
        <w:rPr>
          <w:noProof/>
        </w:rPr>
        <w:drawing>
          <wp:inline distT="0" distB="0" distL="0" distR="0" wp14:anchorId="44A5F1B0" wp14:editId="576A789D">
            <wp:extent cx="5686425" cy="371475"/>
            <wp:effectExtent l="0" t="0" r="9525" b="9525"/>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86425" cy="371475"/>
                    </a:xfrm>
                    <a:prstGeom prst="rect">
                      <a:avLst/>
                    </a:prstGeom>
                  </pic:spPr>
                </pic:pic>
              </a:graphicData>
            </a:graphic>
          </wp:inline>
        </w:drawing>
      </w:r>
    </w:p>
    <w:p w:rsidR="004166A3" w:rsidRPr="001C7907" w:rsidRDefault="001C7907" w:rsidP="00396243">
      <w:pPr>
        <w:pStyle w:val="2"/>
        <w:rPr>
          <w:rFonts w:ascii="微软雅黑" w:hAnsi="微软雅黑"/>
          <w:sz w:val="36"/>
        </w:rPr>
      </w:pPr>
      <w:bookmarkStart w:id="14" w:name="_Toc419302092"/>
      <w:r w:rsidRPr="001C7907">
        <w:rPr>
          <w:rFonts w:ascii="微软雅黑" w:hAnsi="微软雅黑" w:hint="eastAsia"/>
          <w:sz w:val="36"/>
        </w:rPr>
        <w:t>1</w:t>
      </w:r>
      <w:r w:rsidR="00D604BC" w:rsidRPr="001C7907">
        <w:rPr>
          <w:rFonts w:ascii="微软雅黑" w:hAnsi="微软雅黑" w:hint="eastAsia"/>
          <w:sz w:val="36"/>
        </w:rPr>
        <w:t>.</w:t>
      </w:r>
      <w:r w:rsidR="00BE7FCF">
        <w:rPr>
          <w:rFonts w:ascii="微软雅黑" w:hAnsi="微软雅黑"/>
          <w:sz w:val="36"/>
        </w:rPr>
        <w:t>4</w:t>
      </w:r>
      <w:r w:rsidR="004166A3" w:rsidRPr="001C7907">
        <w:rPr>
          <w:rFonts w:ascii="微软雅黑" w:hAnsi="微软雅黑" w:hint="eastAsia"/>
          <w:sz w:val="36"/>
        </w:rPr>
        <w:t>合同履约管理</w:t>
      </w:r>
      <w:bookmarkEnd w:id="14"/>
    </w:p>
    <w:p w:rsidR="004166A3" w:rsidRPr="001C7907" w:rsidRDefault="001C7907" w:rsidP="001C7907">
      <w:pPr>
        <w:pStyle w:val="3"/>
        <w:rPr>
          <w:rFonts w:ascii="微软雅黑" w:hAnsi="微软雅黑"/>
          <w:sz w:val="32"/>
        </w:rPr>
      </w:pPr>
      <w:bookmarkStart w:id="15" w:name="_Toc419302093"/>
      <w:r w:rsidRPr="001C7907">
        <w:rPr>
          <w:rFonts w:ascii="微软雅黑" w:hAnsi="微软雅黑" w:hint="eastAsia"/>
          <w:sz w:val="32"/>
        </w:rPr>
        <w:t>1.</w:t>
      </w:r>
      <w:r w:rsidR="00BE7FCF">
        <w:rPr>
          <w:rFonts w:ascii="微软雅黑" w:hAnsi="微软雅黑"/>
          <w:sz w:val="32"/>
        </w:rPr>
        <w:t>4</w:t>
      </w:r>
      <w:r w:rsidRPr="001C7907">
        <w:rPr>
          <w:rFonts w:ascii="微软雅黑" w:hAnsi="微软雅黑" w:hint="eastAsia"/>
          <w:sz w:val="32"/>
        </w:rPr>
        <w:t>.1</w:t>
      </w:r>
      <w:r w:rsidR="004166A3" w:rsidRPr="001C7907">
        <w:rPr>
          <w:rFonts w:ascii="微软雅黑" w:hAnsi="微软雅黑" w:hint="eastAsia"/>
          <w:sz w:val="32"/>
        </w:rPr>
        <w:t>劳务分包合同登记</w:t>
      </w:r>
      <w:bookmarkEnd w:id="15"/>
    </w:p>
    <w:p w:rsidR="00E01506" w:rsidRPr="001C7907" w:rsidRDefault="00E01506" w:rsidP="00E01506">
      <w:pPr>
        <w:spacing w:line="360" w:lineRule="auto"/>
        <w:jc w:val="left"/>
        <w:rPr>
          <w:rFonts w:ascii="微软雅黑" w:eastAsia="微软雅黑" w:hAnsi="微软雅黑" w:cs="微软雅黑"/>
          <w:b/>
          <w:sz w:val="24"/>
        </w:rPr>
      </w:pPr>
      <w:r w:rsidRPr="001C7907">
        <w:rPr>
          <w:rFonts w:ascii="微软雅黑" w:eastAsia="微软雅黑" w:hAnsi="微软雅黑" w:cs="微软雅黑" w:hint="eastAsia"/>
          <w:b/>
          <w:sz w:val="28"/>
        </w:rPr>
        <w:t>一、模块说明：</w:t>
      </w:r>
      <w:r w:rsidR="00DE3A0D" w:rsidRPr="001C7907">
        <w:rPr>
          <w:rFonts w:ascii="微软雅黑" w:eastAsia="微软雅黑" w:hAnsi="微软雅黑" w:hint="eastAsia"/>
          <w:color w:val="000000"/>
          <w:sz w:val="24"/>
          <w:shd w:val="clear" w:color="auto" w:fill="FFFFFF"/>
        </w:rPr>
        <w:t>按照公司规定，需要进行招标的分包工程进行招标后，同中标的分包企业签订分包合同。企业对分包合同的签订有一定的管理要求，并且对分包商提供的资质等文件有严格的规定，项目按照公司范本的要求，对合同的条款以及分包的内容进行规定</w:t>
      </w:r>
    </w:p>
    <w:p w:rsidR="0042103A" w:rsidRPr="001C7907" w:rsidRDefault="00E01506" w:rsidP="00E01506">
      <w:pPr>
        <w:rPr>
          <w:rFonts w:ascii="微软雅黑" w:eastAsia="微软雅黑" w:hAnsi="微软雅黑"/>
          <w:color w:val="000000"/>
          <w:sz w:val="24"/>
          <w:shd w:val="clear" w:color="auto" w:fill="FFFFFF"/>
        </w:rPr>
      </w:pPr>
      <w:r w:rsidRPr="001C7907">
        <w:rPr>
          <w:rFonts w:ascii="微软雅黑" w:eastAsia="微软雅黑" w:hAnsi="微软雅黑" w:cs="微软雅黑" w:hint="eastAsia"/>
          <w:b/>
          <w:sz w:val="28"/>
        </w:rPr>
        <w:t>二、操作路径：</w:t>
      </w:r>
      <w:r w:rsidR="0042103A" w:rsidRPr="001C7907">
        <w:rPr>
          <w:rFonts w:ascii="微软雅黑" w:eastAsia="微软雅黑" w:hAnsi="微软雅黑" w:hint="eastAsia"/>
          <w:color w:val="000000"/>
          <w:sz w:val="24"/>
          <w:shd w:val="clear" w:color="auto" w:fill="FFFFFF"/>
        </w:rPr>
        <w:t>三层均有/劳务（专业）分包管理/合同履约管理/劳务（专业）分包合同登记</w:t>
      </w:r>
    </w:p>
    <w:p w:rsidR="00E01506" w:rsidRPr="001C7907" w:rsidRDefault="00E01506" w:rsidP="00E01506">
      <w:pPr>
        <w:rPr>
          <w:rFonts w:ascii="微软雅黑" w:eastAsia="微软雅黑" w:hAnsi="微软雅黑" w:cs="微软雅黑"/>
          <w:b/>
          <w:sz w:val="28"/>
        </w:rPr>
      </w:pPr>
      <w:r w:rsidRPr="001C7907">
        <w:rPr>
          <w:rFonts w:ascii="微软雅黑" w:eastAsia="微软雅黑" w:hAnsi="微软雅黑" w:cs="微软雅黑" w:hint="eastAsia"/>
          <w:b/>
          <w:sz w:val="28"/>
        </w:rPr>
        <w:t>三、操作步骤：</w:t>
      </w:r>
    </w:p>
    <w:p w:rsidR="00E01506" w:rsidRPr="001C7907" w:rsidRDefault="00E01506" w:rsidP="00E01506">
      <w:pPr>
        <w:spacing w:line="360" w:lineRule="auto"/>
        <w:rPr>
          <w:rFonts w:ascii="微软雅黑" w:eastAsia="微软雅黑" w:hAnsi="微软雅黑"/>
          <w:color w:val="000000"/>
          <w:sz w:val="24"/>
          <w:shd w:val="clear" w:color="auto" w:fill="FFFFFF"/>
        </w:rPr>
      </w:pPr>
      <w:r w:rsidRPr="001C7907">
        <w:rPr>
          <w:rFonts w:ascii="微软雅黑" w:eastAsia="微软雅黑" w:hAnsi="微软雅黑" w:hint="eastAsia"/>
          <w:color w:val="000000"/>
          <w:sz w:val="24"/>
          <w:shd w:val="clear" w:color="auto" w:fill="FFFFFF"/>
        </w:rPr>
        <w:t>1、</w:t>
      </w:r>
      <w:r w:rsidR="007D5797" w:rsidRPr="001C7907">
        <w:rPr>
          <w:rFonts w:ascii="微软雅黑" w:eastAsia="微软雅黑" w:hAnsi="微软雅黑" w:hint="eastAsia"/>
          <w:color w:val="000000"/>
          <w:sz w:val="24"/>
          <w:shd w:val="clear" w:color="auto" w:fill="FFFFFF"/>
        </w:rPr>
        <w:t>点击“</w:t>
      </w:r>
      <w:r w:rsidR="0024149B">
        <w:rPr>
          <w:rFonts w:ascii="微软雅黑" w:eastAsia="微软雅黑" w:hAnsi="微软雅黑" w:hint="eastAsia"/>
          <w:color w:val="000000"/>
          <w:sz w:val="24"/>
          <w:shd w:val="clear" w:color="auto" w:fill="FFFFFF"/>
        </w:rPr>
        <w:t>新建</w:t>
      </w:r>
      <w:r w:rsidR="007D5797" w:rsidRPr="001C7907">
        <w:rPr>
          <w:rFonts w:ascii="微软雅黑" w:eastAsia="微软雅黑" w:hAnsi="微软雅黑" w:hint="eastAsia"/>
          <w:color w:val="000000"/>
          <w:sz w:val="24"/>
          <w:shd w:val="clear" w:color="auto" w:fill="FFFFFF"/>
        </w:rPr>
        <w:t>合同”增加劳务分包合同；点击“</w:t>
      </w:r>
      <w:r w:rsidR="0024149B">
        <w:rPr>
          <w:rFonts w:ascii="微软雅黑" w:eastAsia="微软雅黑" w:hAnsi="微软雅黑" w:hint="eastAsia"/>
          <w:color w:val="000000"/>
          <w:sz w:val="24"/>
          <w:shd w:val="clear" w:color="auto" w:fill="FFFFFF"/>
        </w:rPr>
        <w:t>新建</w:t>
      </w:r>
      <w:r w:rsidR="007D5797" w:rsidRPr="001C7907">
        <w:rPr>
          <w:rFonts w:ascii="微软雅黑" w:eastAsia="微软雅黑" w:hAnsi="微软雅黑" w:hint="eastAsia"/>
          <w:color w:val="000000"/>
          <w:sz w:val="24"/>
          <w:shd w:val="clear" w:color="auto" w:fill="FFFFFF"/>
        </w:rPr>
        <w:t>补充协议”对已有合同增加补充协议。</w:t>
      </w:r>
      <w:r w:rsidR="00AE0F50" w:rsidRPr="001C7907">
        <w:rPr>
          <w:rFonts w:ascii="微软雅黑" w:eastAsia="微软雅黑" w:hAnsi="微软雅黑" w:hint="eastAsia"/>
          <w:color w:val="000000"/>
          <w:sz w:val="24"/>
          <w:shd w:val="clear" w:color="auto" w:fill="FFFFFF"/>
        </w:rPr>
        <w:t>同一份合同可以增加多个补充协议。</w:t>
      </w:r>
    </w:p>
    <w:p w:rsidR="007D5797" w:rsidRPr="001C7907" w:rsidRDefault="00BE7FCF" w:rsidP="00E01506">
      <w:pPr>
        <w:spacing w:line="360" w:lineRule="auto"/>
        <w:rPr>
          <w:rFonts w:ascii="微软雅黑" w:eastAsia="微软雅黑" w:hAnsi="微软雅黑"/>
          <w:color w:val="000000"/>
          <w:sz w:val="24"/>
          <w:shd w:val="clear" w:color="auto" w:fill="FFFFFF"/>
        </w:rPr>
      </w:pPr>
      <w:r>
        <w:rPr>
          <w:noProof/>
        </w:rPr>
        <w:drawing>
          <wp:inline distT="0" distB="0" distL="0" distR="0" wp14:anchorId="7F6582E2" wp14:editId="14F1C18B">
            <wp:extent cx="6188710" cy="392430"/>
            <wp:effectExtent l="0" t="0" r="2540" b="762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88710" cy="392430"/>
                    </a:xfrm>
                    <a:prstGeom prst="rect">
                      <a:avLst/>
                    </a:prstGeom>
                  </pic:spPr>
                </pic:pic>
              </a:graphicData>
            </a:graphic>
          </wp:inline>
        </w:drawing>
      </w:r>
    </w:p>
    <w:p w:rsidR="00E01506" w:rsidRPr="001C7907" w:rsidRDefault="00E01506" w:rsidP="00E01506">
      <w:pPr>
        <w:spacing w:line="360" w:lineRule="auto"/>
        <w:rPr>
          <w:rFonts w:ascii="微软雅黑" w:eastAsia="微软雅黑" w:hAnsi="微软雅黑"/>
          <w:color w:val="000000"/>
          <w:sz w:val="24"/>
          <w:shd w:val="clear" w:color="auto" w:fill="FFFFFF"/>
        </w:rPr>
      </w:pPr>
      <w:r w:rsidRPr="001C7907">
        <w:rPr>
          <w:rFonts w:ascii="微软雅黑" w:eastAsia="微软雅黑" w:hAnsi="微软雅黑" w:hint="eastAsia"/>
          <w:color w:val="000000"/>
          <w:sz w:val="24"/>
          <w:shd w:val="clear" w:color="auto" w:fill="FFFFFF"/>
        </w:rPr>
        <w:lastRenderedPageBreak/>
        <w:t>2、</w:t>
      </w:r>
      <w:r w:rsidR="006D5E62" w:rsidRPr="001C7907">
        <w:rPr>
          <w:rFonts w:ascii="微软雅黑" w:eastAsia="微软雅黑" w:hAnsi="微软雅黑" w:hint="eastAsia"/>
          <w:color w:val="000000"/>
          <w:sz w:val="24"/>
          <w:shd w:val="clear" w:color="auto" w:fill="FFFFFF"/>
        </w:rPr>
        <w:t>维护</w:t>
      </w:r>
      <w:r w:rsidR="0024149B">
        <w:rPr>
          <w:rFonts w:ascii="微软雅黑" w:eastAsia="微软雅黑" w:hAnsi="微软雅黑" w:hint="eastAsia"/>
          <w:color w:val="000000"/>
          <w:sz w:val="24"/>
          <w:shd w:val="clear" w:color="auto" w:fill="FFFFFF"/>
        </w:rPr>
        <w:t>基本</w:t>
      </w:r>
      <w:r w:rsidR="006D5E62" w:rsidRPr="001C7907">
        <w:rPr>
          <w:rFonts w:ascii="微软雅黑" w:eastAsia="微软雅黑" w:hAnsi="微软雅黑" w:hint="eastAsia"/>
          <w:color w:val="000000"/>
          <w:sz w:val="24"/>
          <w:shd w:val="clear" w:color="auto" w:fill="FFFFFF"/>
        </w:rPr>
        <w:t>信息。对分包商信息、签约日期、承包信息及合同信息进行填写。注意带*号项为必填项目。</w:t>
      </w:r>
    </w:p>
    <w:p w:rsidR="006D5E62" w:rsidRPr="001C7907" w:rsidRDefault="00796405" w:rsidP="00E01506">
      <w:pPr>
        <w:spacing w:line="360" w:lineRule="auto"/>
        <w:rPr>
          <w:rFonts w:ascii="微软雅黑" w:eastAsia="微软雅黑" w:hAnsi="微软雅黑"/>
          <w:color w:val="000000"/>
          <w:sz w:val="24"/>
          <w:shd w:val="clear" w:color="auto" w:fill="FFFFFF"/>
        </w:rPr>
      </w:pPr>
      <w:r>
        <w:rPr>
          <w:noProof/>
        </w:rPr>
        <w:drawing>
          <wp:inline distT="0" distB="0" distL="0" distR="0" wp14:anchorId="06D99F60" wp14:editId="24568A4E">
            <wp:extent cx="6188710" cy="1969135"/>
            <wp:effectExtent l="0" t="0" r="254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88710" cy="1969135"/>
                    </a:xfrm>
                    <a:prstGeom prst="rect">
                      <a:avLst/>
                    </a:prstGeom>
                  </pic:spPr>
                </pic:pic>
              </a:graphicData>
            </a:graphic>
          </wp:inline>
        </w:drawing>
      </w:r>
    </w:p>
    <w:p w:rsidR="00E01506" w:rsidRPr="001C7907" w:rsidRDefault="00E01506" w:rsidP="00E01506">
      <w:pPr>
        <w:rPr>
          <w:rFonts w:ascii="微软雅黑" w:eastAsia="微软雅黑" w:hAnsi="微软雅黑"/>
          <w:color w:val="000000"/>
          <w:sz w:val="24"/>
          <w:shd w:val="clear" w:color="auto" w:fill="FFFFFF"/>
        </w:rPr>
      </w:pPr>
      <w:r w:rsidRPr="001C7907">
        <w:rPr>
          <w:rFonts w:ascii="微软雅黑" w:eastAsia="微软雅黑" w:hAnsi="微软雅黑" w:hint="eastAsia"/>
          <w:color w:val="000000"/>
          <w:sz w:val="24"/>
          <w:shd w:val="clear" w:color="auto" w:fill="FFFFFF"/>
        </w:rPr>
        <w:t>3、</w:t>
      </w:r>
      <w:r w:rsidR="006D5E62" w:rsidRPr="001C7907">
        <w:rPr>
          <w:rFonts w:ascii="微软雅黑" w:eastAsia="微软雅黑" w:hAnsi="微软雅黑" w:hint="eastAsia"/>
          <w:color w:val="000000"/>
          <w:sz w:val="24"/>
          <w:shd w:val="clear" w:color="auto" w:fill="FFFFFF"/>
        </w:rPr>
        <w:t>维护细表信息。</w:t>
      </w:r>
    </w:p>
    <w:p w:rsidR="006D5E62" w:rsidRPr="001C7907" w:rsidRDefault="006D5E62" w:rsidP="006D5E62">
      <w:pPr>
        <w:spacing w:line="360" w:lineRule="auto"/>
        <w:rPr>
          <w:rFonts w:ascii="微软雅黑" w:eastAsia="微软雅黑" w:hAnsi="微软雅黑"/>
          <w:color w:val="000000"/>
          <w:sz w:val="24"/>
          <w:shd w:val="clear" w:color="auto" w:fill="FFFFFF"/>
        </w:rPr>
      </w:pPr>
      <w:r w:rsidRPr="001C7907">
        <w:rPr>
          <w:rFonts w:ascii="微软雅黑" w:eastAsia="微软雅黑" w:hAnsi="微软雅黑" w:hint="eastAsia"/>
          <w:color w:val="000000"/>
          <w:sz w:val="24"/>
          <w:shd w:val="clear" w:color="auto" w:fill="FFFFFF"/>
        </w:rPr>
        <w:t>（1）合同条款摘要：通过增加条款对合同中的主要条款进行记录。</w:t>
      </w:r>
    </w:p>
    <w:p w:rsidR="006D5E62" w:rsidRPr="001C7907" w:rsidRDefault="006D5E62" w:rsidP="006D5E62">
      <w:pPr>
        <w:spacing w:line="360" w:lineRule="auto"/>
        <w:rPr>
          <w:rFonts w:ascii="微软雅黑" w:eastAsia="微软雅黑" w:hAnsi="微软雅黑"/>
          <w:color w:val="000000"/>
          <w:sz w:val="24"/>
          <w:shd w:val="clear" w:color="auto" w:fill="FFFFFF"/>
        </w:rPr>
      </w:pPr>
      <w:r w:rsidRPr="001C7907">
        <w:rPr>
          <w:rFonts w:ascii="微软雅黑" w:eastAsia="微软雅黑" w:hAnsi="微软雅黑" w:hint="eastAsia"/>
          <w:color w:val="000000"/>
          <w:sz w:val="24"/>
          <w:shd w:val="clear" w:color="auto" w:fill="FFFFFF"/>
        </w:rPr>
        <w:t>（2）合同支付计划：通过增加条款，增加合同中的付款规定，对支付比例、支付金额、支付日期等信息进行填写。</w:t>
      </w:r>
    </w:p>
    <w:p w:rsidR="006D5E62" w:rsidRPr="001C7907" w:rsidRDefault="006D5E62" w:rsidP="006D5E62">
      <w:pPr>
        <w:spacing w:line="360" w:lineRule="auto"/>
        <w:rPr>
          <w:rFonts w:ascii="微软雅黑" w:eastAsia="微软雅黑" w:hAnsi="微软雅黑"/>
          <w:color w:val="000000"/>
          <w:sz w:val="24"/>
          <w:shd w:val="clear" w:color="auto" w:fill="FFFFFF"/>
        </w:rPr>
      </w:pPr>
      <w:r w:rsidRPr="001C7907">
        <w:rPr>
          <w:rFonts w:ascii="微软雅黑" w:eastAsia="微软雅黑" w:hAnsi="微软雅黑" w:hint="eastAsia"/>
          <w:color w:val="000000"/>
          <w:sz w:val="24"/>
          <w:shd w:val="clear" w:color="auto" w:fill="FFFFFF"/>
        </w:rPr>
        <w:t>（</w:t>
      </w:r>
      <w:r w:rsidR="00DE7BC1" w:rsidRPr="001C7907">
        <w:rPr>
          <w:rFonts w:ascii="微软雅黑" w:eastAsia="微软雅黑" w:hAnsi="微软雅黑" w:hint="eastAsia"/>
          <w:color w:val="000000"/>
          <w:sz w:val="24"/>
          <w:shd w:val="clear" w:color="auto" w:fill="FFFFFF"/>
        </w:rPr>
        <w:t>3</w:t>
      </w:r>
      <w:r w:rsidRPr="001C7907">
        <w:rPr>
          <w:rFonts w:ascii="微软雅黑" w:eastAsia="微软雅黑" w:hAnsi="微软雅黑" w:hint="eastAsia"/>
          <w:color w:val="000000"/>
          <w:sz w:val="24"/>
          <w:shd w:val="clear" w:color="auto" w:fill="FFFFFF"/>
        </w:rPr>
        <w:t>）预算书：可以对合同相应的预算书进行管理，也可在劳务分包预算管理中处理。</w:t>
      </w:r>
    </w:p>
    <w:p w:rsidR="006D5E62" w:rsidRPr="001C7907" w:rsidRDefault="006D5E62" w:rsidP="006D5E62">
      <w:pPr>
        <w:spacing w:line="360" w:lineRule="auto"/>
        <w:rPr>
          <w:rFonts w:ascii="微软雅黑" w:eastAsia="微软雅黑" w:hAnsi="微软雅黑"/>
          <w:color w:val="000000"/>
          <w:sz w:val="24"/>
          <w:shd w:val="clear" w:color="auto" w:fill="FFFFFF"/>
        </w:rPr>
      </w:pPr>
      <w:r w:rsidRPr="001C7907">
        <w:rPr>
          <w:rFonts w:ascii="微软雅黑" w:eastAsia="微软雅黑" w:hAnsi="微软雅黑" w:hint="eastAsia"/>
          <w:color w:val="000000"/>
          <w:sz w:val="24"/>
          <w:shd w:val="clear" w:color="auto" w:fill="FFFFFF"/>
        </w:rPr>
        <w:t>（</w:t>
      </w:r>
      <w:r w:rsidR="00DE7BC1" w:rsidRPr="001C7907">
        <w:rPr>
          <w:rFonts w:ascii="微软雅黑" w:eastAsia="微软雅黑" w:hAnsi="微软雅黑" w:hint="eastAsia"/>
          <w:color w:val="000000"/>
          <w:sz w:val="24"/>
          <w:shd w:val="clear" w:color="auto" w:fill="FFFFFF"/>
        </w:rPr>
        <w:t>4</w:t>
      </w:r>
      <w:r w:rsidRPr="001C7907">
        <w:rPr>
          <w:rFonts w:ascii="微软雅黑" w:eastAsia="微软雅黑" w:hAnsi="微软雅黑" w:hint="eastAsia"/>
          <w:color w:val="000000"/>
          <w:sz w:val="24"/>
          <w:shd w:val="clear" w:color="auto" w:fill="FFFFFF"/>
        </w:rPr>
        <w:t>）附件信息：通过</w:t>
      </w:r>
      <w:r w:rsidR="0024149B">
        <w:rPr>
          <w:rFonts w:ascii="微软雅黑" w:eastAsia="微软雅黑" w:hAnsi="微软雅黑" w:hint="eastAsia"/>
          <w:color w:val="000000"/>
          <w:sz w:val="24"/>
          <w:shd w:val="clear" w:color="auto" w:fill="FFFFFF"/>
        </w:rPr>
        <w:t>新建</w:t>
      </w:r>
      <w:r w:rsidRPr="001C7907">
        <w:rPr>
          <w:rFonts w:ascii="微软雅黑" w:eastAsia="微软雅黑" w:hAnsi="微软雅黑" w:hint="eastAsia"/>
          <w:color w:val="000000"/>
          <w:sz w:val="24"/>
          <w:shd w:val="clear" w:color="auto" w:fill="FFFFFF"/>
        </w:rPr>
        <w:t>对合同的附件资料进行上传。</w:t>
      </w:r>
    </w:p>
    <w:p w:rsidR="00E01506" w:rsidRDefault="00796405" w:rsidP="00E01506">
      <w:pPr>
        <w:rPr>
          <w:rFonts w:ascii="微软雅黑" w:eastAsia="微软雅黑" w:hAnsi="微软雅黑"/>
          <w:color w:val="000000"/>
          <w:sz w:val="24"/>
          <w:shd w:val="clear" w:color="auto" w:fill="FFFFFF"/>
        </w:rPr>
      </w:pPr>
      <w:r>
        <w:rPr>
          <w:noProof/>
        </w:rPr>
        <w:drawing>
          <wp:inline distT="0" distB="0" distL="0" distR="0" wp14:anchorId="3C90B104" wp14:editId="0874E230">
            <wp:extent cx="5724525" cy="1028700"/>
            <wp:effectExtent l="0" t="0" r="9525" b="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24525" cy="1028700"/>
                    </a:xfrm>
                    <a:prstGeom prst="rect">
                      <a:avLst/>
                    </a:prstGeom>
                  </pic:spPr>
                </pic:pic>
              </a:graphicData>
            </a:graphic>
          </wp:inline>
        </w:drawing>
      </w:r>
    </w:p>
    <w:p w:rsidR="001C7907" w:rsidRDefault="00796405" w:rsidP="00E01506">
      <w:pPr>
        <w:rPr>
          <w:rFonts w:ascii="微软雅黑" w:eastAsia="微软雅黑" w:hAnsi="微软雅黑"/>
          <w:color w:val="000000"/>
          <w:sz w:val="24"/>
          <w:shd w:val="clear" w:color="auto" w:fill="FFFFFF"/>
        </w:rPr>
      </w:pPr>
      <w:r>
        <w:rPr>
          <w:rFonts w:ascii="微软雅黑" w:eastAsia="微软雅黑" w:hAnsi="微软雅黑" w:hint="eastAsia"/>
          <w:color w:val="000000"/>
          <w:sz w:val="24"/>
          <w:shd w:val="clear" w:color="auto" w:fill="FFFFFF"/>
        </w:rPr>
        <w:t>4、</w:t>
      </w:r>
      <w:r>
        <w:rPr>
          <w:rFonts w:ascii="微软雅黑" w:eastAsia="微软雅黑" w:hAnsi="微软雅黑"/>
          <w:color w:val="000000"/>
          <w:sz w:val="24"/>
          <w:shd w:val="clear" w:color="auto" w:fill="FFFFFF"/>
        </w:rPr>
        <w:t>点击保存提交</w:t>
      </w:r>
    </w:p>
    <w:p w:rsidR="00796405" w:rsidRDefault="00796405" w:rsidP="00E01506">
      <w:pPr>
        <w:rPr>
          <w:rFonts w:ascii="微软雅黑" w:eastAsia="微软雅黑" w:hAnsi="微软雅黑"/>
          <w:color w:val="000000"/>
          <w:sz w:val="24"/>
          <w:shd w:val="clear" w:color="auto" w:fill="FFFFFF"/>
        </w:rPr>
      </w:pPr>
      <w:r>
        <w:rPr>
          <w:noProof/>
        </w:rPr>
        <w:drawing>
          <wp:inline distT="0" distB="0" distL="0" distR="0" wp14:anchorId="43ADB38D" wp14:editId="4670991F">
            <wp:extent cx="6188710" cy="300990"/>
            <wp:effectExtent l="0" t="0" r="2540" b="381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88710" cy="300990"/>
                    </a:xfrm>
                    <a:prstGeom prst="rect">
                      <a:avLst/>
                    </a:prstGeom>
                  </pic:spPr>
                </pic:pic>
              </a:graphicData>
            </a:graphic>
          </wp:inline>
        </w:drawing>
      </w:r>
    </w:p>
    <w:p w:rsidR="001C7907" w:rsidRDefault="001C7907" w:rsidP="00E01506">
      <w:pPr>
        <w:rPr>
          <w:rFonts w:ascii="微软雅黑" w:eastAsia="微软雅黑" w:hAnsi="微软雅黑"/>
          <w:color w:val="000000"/>
          <w:sz w:val="24"/>
          <w:shd w:val="clear" w:color="auto" w:fill="FFFFFF"/>
        </w:rPr>
      </w:pPr>
    </w:p>
    <w:p w:rsidR="001C7907" w:rsidRPr="001C7907" w:rsidRDefault="001C7907" w:rsidP="00E01506">
      <w:pPr>
        <w:rPr>
          <w:rFonts w:ascii="微软雅黑" w:eastAsia="微软雅黑" w:hAnsi="微软雅黑"/>
          <w:color w:val="000000"/>
          <w:sz w:val="24"/>
          <w:shd w:val="clear" w:color="auto" w:fill="FFFFFF"/>
        </w:rPr>
      </w:pPr>
    </w:p>
    <w:p w:rsidR="004166A3" w:rsidRPr="001C7907" w:rsidRDefault="00796405" w:rsidP="001C7907">
      <w:pPr>
        <w:pStyle w:val="3"/>
        <w:rPr>
          <w:rFonts w:ascii="微软雅黑" w:hAnsi="微软雅黑"/>
          <w:sz w:val="32"/>
        </w:rPr>
      </w:pPr>
      <w:bookmarkStart w:id="16" w:name="_Toc419302094"/>
      <w:r>
        <w:rPr>
          <w:rFonts w:ascii="微软雅黑" w:hAnsi="微软雅黑" w:hint="eastAsia"/>
          <w:sz w:val="32"/>
        </w:rPr>
        <w:lastRenderedPageBreak/>
        <w:t>1.4</w:t>
      </w:r>
      <w:r w:rsidR="001C7907" w:rsidRPr="001C7907">
        <w:rPr>
          <w:rFonts w:ascii="微软雅黑" w:hAnsi="微软雅黑" w:hint="eastAsia"/>
          <w:sz w:val="32"/>
        </w:rPr>
        <w:t>.2</w:t>
      </w:r>
      <w:r w:rsidR="004166A3" w:rsidRPr="001C7907">
        <w:rPr>
          <w:rFonts w:ascii="微软雅黑" w:hAnsi="微软雅黑" w:hint="eastAsia"/>
          <w:sz w:val="32"/>
        </w:rPr>
        <w:t>劳务分包预算管理</w:t>
      </w:r>
      <w:bookmarkEnd w:id="16"/>
    </w:p>
    <w:p w:rsidR="00E01506" w:rsidRPr="00C2699B" w:rsidRDefault="00E01506" w:rsidP="00337FB0">
      <w:pPr>
        <w:pStyle w:val="pheading1"/>
        <w:shd w:val="clear" w:color="auto" w:fill="FFFFFF"/>
        <w:spacing w:before="0" w:beforeAutospacing="0" w:after="0" w:afterAutospacing="0"/>
        <w:jc w:val="both"/>
        <w:rPr>
          <w:rFonts w:ascii="微软雅黑" w:eastAsia="微软雅黑" w:hAnsi="微软雅黑" w:cs="Arial"/>
          <w:b/>
          <w:color w:val="000000"/>
        </w:rPr>
      </w:pPr>
      <w:r w:rsidRPr="00C2699B">
        <w:rPr>
          <w:rFonts w:ascii="微软雅黑" w:eastAsia="微软雅黑" w:hAnsi="微软雅黑" w:cs="微软雅黑" w:hint="eastAsia"/>
          <w:b/>
          <w:sz w:val="28"/>
        </w:rPr>
        <w:t>一、模块说明：</w:t>
      </w:r>
      <w:r w:rsidR="00DE3A0D" w:rsidRPr="00C2699B">
        <w:rPr>
          <w:rFonts w:ascii="微软雅黑" w:eastAsia="微软雅黑" w:hAnsi="微软雅黑" w:hint="eastAsia"/>
          <w:color w:val="000000"/>
          <w:shd w:val="clear" w:color="auto" w:fill="FFFFFF"/>
        </w:rPr>
        <w:t>分包合同的签订是包含费用明细的，费用明细的编制方式不同，简单的可以采用费用项方式，有些合同采用分包预算的方式，需要将分包预算导入系统中，在此模块中处理。</w:t>
      </w:r>
    </w:p>
    <w:p w:rsidR="00E01506" w:rsidRPr="00C2699B" w:rsidRDefault="00E01506" w:rsidP="00E01506">
      <w:pPr>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微软雅黑" w:hint="eastAsia"/>
          <w:b/>
          <w:kern w:val="0"/>
          <w:sz w:val="28"/>
          <w:szCs w:val="24"/>
        </w:rPr>
        <w:t>二、操作路径：</w:t>
      </w:r>
      <w:r w:rsidR="0042103A" w:rsidRPr="00C2699B">
        <w:rPr>
          <w:rFonts w:ascii="微软雅黑" w:eastAsia="微软雅黑" w:hAnsi="微软雅黑" w:cs="宋体" w:hint="eastAsia"/>
          <w:color w:val="000000"/>
          <w:kern w:val="0"/>
          <w:sz w:val="24"/>
          <w:szCs w:val="24"/>
          <w:shd w:val="clear" w:color="auto" w:fill="FFFFFF"/>
        </w:rPr>
        <w:t>项目部/劳务（专业）分包管理/合同履约管理/劳务（专业）分包预算管理</w:t>
      </w:r>
    </w:p>
    <w:p w:rsidR="00E01506" w:rsidRPr="00C2699B" w:rsidRDefault="00E01506" w:rsidP="00E01506">
      <w:pPr>
        <w:rPr>
          <w:rFonts w:ascii="微软雅黑" w:eastAsia="微软雅黑" w:hAnsi="微软雅黑" w:cs="微软雅黑"/>
          <w:b/>
          <w:kern w:val="0"/>
          <w:sz w:val="28"/>
          <w:szCs w:val="24"/>
        </w:rPr>
      </w:pPr>
      <w:r w:rsidRPr="00C2699B">
        <w:rPr>
          <w:rFonts w:ascii="微软雅黑" w:eastAsia="微软雅黑" w:hAnsi="微软雅黑" w:cs="微软雅黑" w:hint="eastAsia"/>
          <w:b/>
          <w:kern w:val="0"/>
          <w:sz w:val="28"/>
          <w:szCs w:val="24"/>
        </w:rPr>
        <w:t>三、操作步骤：</w:t>
      </w:r>
    </w:p>
    <w:p w:rsidR="00E01506" w:rsidRPr="00C2699B" w:rsidRDefault="00E01506" w:rsidP="00E01506">
      <w:pPr>
        <w:spacing w:line="360" w:lineRule="auto"/>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1、</w:t>
      </w:r>
      <w:r w:rsidR="0024149B">
        <w:rPr>
          <w:rFonts w:ascii="微软雅黑" w:eastAsia="微软雅黑" w:hAnsi="微软雅黑" w:cs="宋体" w:hint="eastAsia"/>
          <w:color w:val="000000"/>
          <w:kern w:val="0"/>
          <w:sz w:val="24"/>
          <w:szCs w:val="24"/>
          <w:shd w:val="clear" w:color="auto" w:fill="FFFFFF"/>
        </w:rPr>
        <w:t>新建</w:t>
      </w:r>
      <w:r w:rsidR="001167B4" w:rsidRPr="00C2699B">
        <w:rPr>
          <w:rFonts w:ascii="微软雅黑" w:eastAsia="微软雅黑" w:hAnsi="微软雅黑" w:cs="宋体" w:hint="eastAsia"/>
          <w:color w:val="000000"/>
          <w:kern w:val="0"/>
          <w:sz w:val="24"/>
          <w:szCs w:val="24"/>
          <w:shd w:val="clear" w:color="auto" w:fill="FFFFFF"/>
        </w:rPr>
        <w:t>预算，选择</w:t>
      </w:r>
      <w:r w:rsidR="0024149B">
        <w:rPr>
          <w:rFonts w:ascii="微软雅黑" w:eastAsia="微软雅黑" w:hAnsi="微软雅黑" w:cs="宋体" w:hint="eastAsia"/>
          <w:color w:val="000000"/>
          <w:kern w:val="0"/>
          <w:sz w:val="24"/>
          <w:szCs w:val="24"/>
          <w:shd w:val="clear" w:color="auto" w:fill="FFFFFF"/>
        </w:rPr>
        <w:t>新建</w:t>
      </w:r>
      <w:r w:rsidR="001167B4" w:rsidRPr="00C2699B">
        <w:rPr>
          <w:rFonts w:ascii="微软雅黑" w:eastAsia="微软雅黑" w:hAnsi="微软雅黑" w:cs="宋体" w:hint="eastAsia"/>
          <w:color w:val="000000"/>
          <w:kern w:val="0"/>
          <w:sz w:val="24"/>
          <w:szCs w:val="24"/>
          <w:shd w:val="clear" w:color="auto" w:fill="FFFFFF"/>
        </w:rPr>
        <w:t>分包预算。</w:t>
      </w:r>
    </w:p>
    <w:p w:rsidR="001167B4" w:rsidRPr="00C2699B" w:rsidRDefault="00A6186D" w:rsidP="00E01506">
      <w:pPr>
        <w:spacing w:line="360" w:lineRule="auto"/>
        <w:rPr>
          <w:rFonts w:ascii="微软雅黑" w:eastAsia="微软雅黑" w:hAnsi="微软雅黑" w:cs="宋体"/>
          <w:color w:val="000000"/>
          <w:kern w:val="0"/>
          <w:sz w:val="24"/>
          <w:szCs w:val="24"/>
          <w:shd w:val="clear" w:color="auto" w:fill="FFFFFF"/>
        </w:rPr>
      </w:pPr>
      <w:r>
        <w:rPr>
          <w:noProof/>
        </w:rPr>
        <w:drawing>
          <wp:inline distT="0" distB="0" distL="0" distR="0" wp14:anchorId="4501B774" wp14:editId="66131368">
            <wp:extent cx="6188710" cy="688340"/>
            <wp:effectExtent l="0" t="0" r="254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88710" cy="688340"/>
                    </a:xfrm>
                    <a:prstGeom prst="rect">
                      <a:avLst/>
                    </a:prstGeom>
                  </pic:spPr>
                </pic:pic>
              </a:graphicData>
            </a:graphic>
          </wp:inline>
        </w:drawing>
      </w:r>
    </w:p>
    <w:p w:rsidR="00E01506" w:rsidRPr="00C2699B" w:rsidRDefault="00E01506" w:rsidP="00E01506">
      <w:pPr>
        <w:spacing w:line="360" w:lineRule="auto"/>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2、</w:t>
      </w:r>
      <w:r w:rsidR="001167B4" w:rsidRPr="00C2699B">
        <w:rPr>
          <w:rFonts w:ascii="微软雅黑" w:eastAsia="微软雅黑" w:hAnsi="微软雅黑" w:cs="宋体" w:hint="eastAsia"/>
          <w:color w:val="000000"/>
          <w:kern w:val="0"/>
          <w:sz w:val="24"/>
          <w:szCs w:val="24"/>
          <w:shd w:val="clear" w:color="auto" w:fill="FFFFFF"/>
        </w:rPr>
        <w:t>维护</w:t>
      </w:r>
      <w:r w:rsidR="0024149B">
        <w:rPr>
          <w:rFonts w:ascii="微软雅黑" w:eastAsia="微软雅黑" w:hAnsi="微软雅黑" w:cs="宋体" w:hint="eastAsia"/>
          <w:color w:val="000000"/>
          <w:kern w:val="0"/>
          <w:sz w:val="24"/>
          <w:szCs w:val="24"/>
          <w:shd w:val="clear" w:color="auto" w:fill="FFFFFF"/>
        </w:rPr>
        <w:t>基本</w:t>
      </w:r>
      <w:r w:rsidR="001167B4" w:rsidRPr="00C2699B">
        <w:rPr>
          <w:rFonts w:ascii="微软雅黑" w:eastAsia="微软雅黑" w:hAnsi="微软雅黑" w:cs="宋体" w:hint="eastAsia"/>
          <w:color w:val="000000"/>
          <w:kern w:val="0"/>
          <w:sz w:val="24"/>
          <w:szCs w:val="24"/>
          <w:shd w:val="clear" w:color="auto" w:fill="FFFFFF"/>
        </w:rPr>
        <w:t>信息，选择分包合同、编制方式、预算类型等信息。</w:t>
      </w:r>
    </w:p>
    <w:p w:rsidR="001167B4" w:rsidRPr="00C2699B" w:rsidRDefault="00A6186D" w:rsidP="00E01506">
      <w:pPr>
        <w:spacing w:line="360" w:lineRule="auto"/>
        <w:rPr>
          <w:rFonts w:ascii="微软雅黑" w:eastAsia="微软雅黑" w:hAnsi="微软雅黑" w:cs="宋体"/>
          <w:color w:val="000000"/>
          <w:kern w:val="0"/>
          <w:sz w:val="24"/>
          <w:szCs w:val="24"/>
          <w:shd w:val="clear" w:color="auto" w:fill="FFFFFF"/>
        </w:rPr>
      </w:pPr>
      <w:r>
        <w:rPr>
          <w:noProof/>
        </w:rPr>
        <w:drawing>
          <wp:inline distT="0" distB="0" distL="0" distR="0" wp14:anchorId="79059D6C" wp14:editId="7D6D38EC">
            <wp:extent cx="6188710" cy="1600200"/>
            <wp:effectExtent l="0" t="0" r="254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88710" cy="1600200"/>
                    </a:xfrm>
                    <a:prstGeom prst="rect">
                      <a:avLst/>
                    </a:prstGeom>
                  </pic:spPr>
                </pic:pic>
              </a:graphicData>
            </a:graphic>
          </wp:inline>
        </w:drawing>
      </w:r>
    </w:p>
    <w:p w:rsidR="00E01506" w:rsidRPr="00C2699B" w:rsidRDefault="00E01506" w:rsidP="00DE7BC1">
      <w:pPr>
        <w:spacing w:line="360" w:lineRule="auto"/>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3、</w:t>
      </w:r>
      <w:r w:rsidR="001167B4" w:rsidRPr="00C2699B">
        <w:rPr>
          <w:rFonts w:ascii="微软雅黑" w:eastAsia="微软雅黑" w:hAnsi="微软雅黑" w:cs="宋体" w:hint="eastAsia"/>
          <w:color w:val="000000"/>
          <w:kern w:val="0"/>
          <w:sz w:val="24"/>
          <w:szCs w:val="24"/>
          <w:shd w:val="clear" w:color="auto" w:fill="FFFFFF"/>
        </w:rPr>
        <w:t>维护细表信息，</w:t>
      </w:r>
      <w:r w:rsidR="0024149B">
        <w:rPr>
          <w:rFonts w:ascii="微软雅黑" w:eastAsia="微软雅黑" w:hAnsi="微软雅黑" w:cs="宋体" w:hint="eastAsia"/>
          <w:color w:val="000000"/>
          <w:kern w:val="0"/>
          <w:sz w:val="24"/>
          <w:szCs w:val="24"/>
          <w:shd w:val="clear" w:color="auto" w:fill="FFFFFF"/>
        </w:rPr>
        <w:t>新建</w:t>
      </w:r>
      <w:r w:rsidR="00736346" w:rsidRPr="00C2699B">
        <w:rPr>
          <w:rFonts w:ascii="微软雅黑" w:eastAsia="微软雅黑" w:hAnsi="微软雅黑" w:cs="宋体" w:hint="eastAsia"/>
          <w:color w:val="000000"/>
          <w:kern w:val="0"/>
          <w:sz w:val="24"/>
          <w:szCs w:val="24"/>
          <w:shd w:val="clear" w:color="auto" w:fill="FFFFFF"/>
        </w:rPr>
        <w:t>分类，</w:t>
      </w:r>
      <w:r w:rsidR="0024149B">
        <w:rPr>
          <w:rFonts w:ascii="微软雅黑" w:eastAsia="微软雅黑" w:hAnsi="微软雅黑" w:cs="宋体" w:hint="eastAsia"/>
          <w:color w:val="000000"/>
          <w:kern w:val="0"/>
          <w:sz w:val="24"/>
          <w:szCs w:val="24"/>
          <w:shd w:val="clear" w:color="auto" w:fill="FFFFFF"/>
        </w:rPr>
        <w:t>新建</w:t>
      </w:r>
      <w:r w:rsidR="00736346" w:rsidRPr="00C2699B">
        <w:rPr>
          <w:rFonts w:ascii="微软雅黑" w:eastAsia="微软雅黑" w:hAnsi="微软雅黑" w:cs="宋体" w:hint="eastAsia"/>
          <w:color w:val="000000"/>
          <w:kern w:val="0"/>
          <w:sz w:val="24"/>
          <w:szCs w:val="24"/>
          <w:shd w:val="clear" w:color="auto" w:fill="FFFFFF"/>
        </w:rPr>
        <w:t>费用项填写相应的费用；或通过选择分包项目字典选择费用项目。对费用项的单位、单价、数量等信息进行填写。在附件信息页签中可导入过程中的附件资料。</w:t>
      </w:r>
    </w:p>
    <w:p w:rsidR="00736346" w:rsidRPr="00C2699B" w:rsidRDefault="00736346" w:rsidP="00DE7BC1">
      <w:pPr>
        <w:spacing w:line="360" w:lineRule="auto"/>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当编制方式为清单方式、定额方式、定额仿清单方式时，具体操作参见合同管理的合同预算管理。</w:t>
      </w:r>
    </w:p>
    <w:p w:rsidR="001167B4" w:rsidRPr="00C2699B" w:rsidRDefault="00A6186D" w:rsidP="00DE7BC1">
      <w:pPr>
        <w:spacing w:line="360" w:lineRule="auto"/>
        <w:rPr>
          <w:rFonts w:ascii="微软雅黑" w:eastAsia="微软雅黑" w:hAnsi="微软雅黑" w:cs="宋体"/>
          <w:color w:val="000000"/>
          <w:kern w:val="0"/>
          <w:sz w:val="24"/>
          <w:szCs w:val="24"/>
          <w:shd w:val="clear" w:color="auto" w:fill="FFFFFF"/>
        </w:rPr>
      </w:pPr>
      <w:r>
        <w:rPr>
          <w:noProof/>
        </w:rPr>
        <w:lastRenderedPageBreak/>
        <w:drawing>
          <wp:inline distT="0" distB="0" distL="0" distR="0" wp14:anchorId="6C461E48" wp14:editId="18039979">
            <wp:extent cx="6188710" cy="956945"/>
            <wp:effectExtent l="0" t="0" r="254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88710" cy="956945"/>
                    </a:xfrm>
                    <a:prstGeom prst="rect">
                      <a:avLst/>
                    </a:prstGeom>
                  </pic:spPr>
                </pic:pic>
              </a:graphicData>
            </a:graphic>
          </wp:inline>
        </w:drawing>
      </w:r>
    </w:p>
    <w:p w:rsidR="00E01506" w:rsidRPr="00C2699B" w:rsidRDefault="00A6186D" w:rsidP="00C2699B">
      <w:pPr>
        <w:pStyle w:val="a3"/>
        <w:numPr>
          <w:ilvl w:val="0"/>
          <w:numId w:val="18"/>
        </w:numPr>
        <w:spacing w:line="360" w:lineRule="auto"/>
        <w:ind w:firstLineChars="0"/>
        <w:rPr>
          <w:rFonts w:ascii="微软雅黑" w:eastAsia="微软雅黑" w:hAnsi="微软雅黑" w:cs="宋体"/>
          <w:color w:val="000000"/>
          <w:kern w:val="0"/>
          <w:sz w:val="24"/>
          <w:szCs w:val="24"/>
          <w:shd w:val="clear" w:color="auto" w:fill="FFFFFF"/>
        </w:rPr>
      </w:pPr>
      <w:r>
        <w:rPr>
          <w:rFonts w:ascii="微软雅黑" w:eastAsia="微软雅黑" w:hAnsi="微软雅黑" w:cs="宋体" w:hint="eastAsia"/>
          <w:color w:val="000000"/>
          <w:kern w:val="0"/>
          <w:sz w:val="24"/>
          <w:szCs w:val="24"/>
          <w:shd w:val="clear" w:color="auto" w:fill="FFFFFF"/>
        </w:rPr>
        <w:t>信息维护完成后对单据进行保存、</w:t>
      </w:r>
      <w:r>
        <w:rPr>
          <w:rFonts w:ascii="微软雅黑" w:eastAsia="微软雅黑" w:hAnsi="微软雅黑" w:cs="宋体"/>
          <w:color w:val="000000"/>
          <w:kern w:val="0"/>
          <w:sz w:val="24"/>
          <w:szCs w:val="24"/>
          <w:shd w:val="clear" w:color="auto" w:fill="FFFFFF"/>
        </w:rPr>
        <w:t>提交</w:t>
      </w:r>
    </w:p>
    <w:p w:rsidR="00736346" w:rsidRDefault="00A6186D" w:rsidP="00DE7BC1">
      <w:pPr>
        <w:spacing w:line="360" w:lineRule="auto"/>
        <w:rPr>
          <w:rFonts w:ascii="微软雅黑" w:eastAsia="微软雅黑" w:hAnsi="微软雅黑" w:cs="宋体"/>
          <w:color w:val="000000"/>
          <w:kern w:val="0"/>
          <w:sz w:val="24"/>
          <w:szCs w:val="24"/>
          <w:shd w:val="clear" w:color="auto" w:fill="FFFFFF"/>
        </w:rPr>
      </w:pPr>
      <w:r>
        <w:rPr>
          <w:noProof/>
        </w:rPr>
        <w:drawing>
          <wp:inline distT="0" distB="0" distL="0" distR="0" wp14:anchorId="4A3BBFB6" wp14:editId="2D431B3C">
            <wp:extent cx="6188710" cy="311785"/>
            <wp:effectExtent l="0" t="0" r="254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88710" cy="311785"/>
                    </a:xfrm>
                    <a:prstGeom prst="rect">
                      <a:avLst/>
                    </a:prstGeom>
                  </pic:spPr>
                </pic:pic>
              </a:graphicData>
            </a:graphic>
          </wp:inline>
        </w:drawing>
      </w:r>
    </w:p>
    <w:p w:rsidR="00C2699B" w:rsidRDefault="00C2699B" w:rsidP="00DE7BC1">
      <w:pPr>
        <w:spacing w:line="360" w:lineRule="auto"/>
        <w:rPr>
          <w:rFonts w:ascii="微软雅黑" w:eastAsia="微软雅黑" w:hAnsi="微软雅黑" w:cs="宋体"/>
          <w:color w:val="000000"/>
          <w:kern w:val="0"/>
          <w:sz w:val="24"/>
          <w:szCs w:val="24"/>
          <w:shd w:val="clear" w:color="auto" w:fill="FFFFFF"/>
        </w:rPr>
      </w:pPr>
    </w:p>
    <w:p w:rsidR="00C2699B" w:rsidRPr="00C2699B" w:rsidRDefault="00C2699B" w:rsidP="00DE7BC1">
      <w:pPr>
        <w:spacing w:line="360" w:lineRule="auto"/>
        <w:rPr>
          <w:rFonts w:ascii="微软雅黑" w:eastAsia="微软雅黑" w:hAnsi="微软雅黑" w:cs="宋体"/>
          <w:color w:val="000000"/>
          <w:kern w:val="0"/>
          <w:sz w:val="24"/>
          <w:szCs w:val="24"/>
          <w:shd w:val="clear" w:color="auto" w:fill="FFFFFF"/>
        </w:rPr>
      </w:pPr>
    </w:p>
    <w:p w:rsidR="004166A3" w:rsidRPr="00C2699B" w:rsidRDefault="00A6186D" w:rsidP="00C2699B">
      <w:pPr>
        <w:pStyle w:val="3"/>
        <w:rPr>
          <w:rFonts w:ascii="微软雅黑" w:hAnsi="微软雅黑"/>
          <w:sz w:val="32"/>
        </w:rPr>
      </w:pPr>
      <w:bookmarkStart w:id="17" w:name="_Toc419302095"/>
      <w:r>
        <w:rPr>
          <w:rFonts w:ascii="微软雅黑" w:hAnsi="微软雅黑" w:hint="eastAsia"/>
          <w:sz w:val="32"/>
        </w:rPr>
        <w:t>1.4</w:t>
      </w:r>
      <w:r w:rsidR="00C2699B" w:rsidRPr="00C2699B">
        <w:rPr>
          <w:rFonts w:ascii="微软雅黑" w:hAnsi="微软雅黑" w:hint="eastAsia"/>
          <w:sz w:val="32"/>
        </w:rPr>
        <w:t>.3</w:t>
      </w:r>
      <w:r w:rsidR="004166A3" w:rsidRPr="00C2699B">
        <w:rPr>
          <w:rFonts w:ascii="微软雅黑" w:hAnsi="微软雅黑" w:hint="eastAsia"/>
          <w:sz w:val="32"/>
        </w:rPr>
        <w:t>劳务分包变更</w:t>
      </w:r>
      <w:bookmarkEnd w:id="17"/>
    </w:p>
    <w:p w:rsidR="00E01506" w:rsidRPr="00337FB0" w:rsidRDefault="00E01506" w:rsidP="00337FB0">
      <w:pPr>
        <w:pStyle w:val="pheading1"/>
        <w:shd w:val="clear" w:color="auto" w:fill="FFFFFF"/>
        <w:spacing w:before="0" w:beforeAutospacing="0" w:after="0" w:afterAutospacing="0"/>
        <w:jc w:val="both"/>
        <w:rPr>
          <w:rFonts w:ascii="微软雅黑" w:eastAsia="微软雅黑" w:hAnsi="微软雅黑"/>
          <w:color w:val="000000"/>
          <w:sz w:val="22"/>
          <w:shd w:val="clear" w:color="auto" w:fill="FFFFFF"/>
        </w:rPr>
      </w:pPr>
      <w:r w:rsidRPr="00C2699B">
        <w:rPr>
          <w:rFonts w:ascii="微软雅黑" w:eastAsia="微软雅黑" w:hAnsi="微软雅黑" w:cs="微软雅黑" w:hint="eastAsia"/>
          <w:b/>
          <w:sz w:val="28"/>
        </w:rPr>
        <w:t>一、模块说明：</w:t>
      </w:r>
      <w:r w:rsidR="00DE3A0D" w:rsidRPr="00C2699B">
        <w:rPr>
          <w:rFonts w:ascii="微软雅黑" w:eastAsia="微软雅黑" w:hAnsi="微软雅黑" w:hint="eastAsia"/>
          <w:color w:val="000000"/>
          <w:shd w:val="clear" w:color="auto" w:fill="FFFFFF"/>
        </w:rPr>
        <w:t>工程经常会发生工作内容变更的情况，建设单位对施工单位变更，施工单位也同样对分包单位发生变更，同时，施工现场会发生工作内容的临时变化，所以，也会发生现场签证。</w:t>
      </w:r>
    </w:p>
    <w:p w:rsidR="00E01506" w:rsidRPr="00C2699B" w:rsidRDefault="00E01506" w:rsidP="00E01506">
      <w:pPr>
        <w:rPr>
          <w:rFonts w:ascii="微软雅黑" w:eastAsia="微软雅黑" w:hAnsi="微软雅黑"/>
          <w:sz w:val="24"/>
          <w:szCs w:val="21"/>
        </w:rPr>
      </w:pPr>
      <w:r w:rsidRPr="00C2699B">
        <w:rPr>
          <w:rFonts w:ascii="微软雅黑" w:eastAsia="微软雅黑" w:hAnsi="微软雅黑" w:cs="微软雅黑" w:hint="eastAsia"/>
          <w:b/>
          <w:kern w:val="0"/>
          <w:sz w:val="28"/>
          <w:szCs w:val="24"/>
        </w:rPr>
        <w:t>二、操作路径：</w:t>
      </w:r>
      <w:r w:rsidR="0042103A" w:rsidRPr="00C2699B">
        <w:rPr>
          <w:rFonts w:ascii="微软雅黑" w:eastAsia="微软雅黑" w:hAnsi="微软雅黑" w:cs="微软雅黑" w:hint="eastAsia"/>
          <w:sz w:val="24"/>
          <w:szCs w:val="21"/>
        </w:rPr>
        <w:t>项目部/劳务（专业）分包管理/合同履约管理/劳务（专业）分包变更</w:t>
      </w:r>
    </w:p>
    <w:p w:rsidR="00E01506" w:rsidRPr="00C2699B" w:rsidRDefault="00E01506" w:rsidP="00E01506">
      <w:pPr>
        <w:rPr>
          <w:rFonts w:ascii="微软雅黑" w:eastAsia="微软雅黑" w:hAnsi="微软雅黑" w:cs="微软雅黑"/>
          <w:b/>
          <w:kern w:val="0"/>
          <w:sz w:val="28"/>
          <w:szCs w:val="24"/>
        </w:rPr>
      </w:pPr>
      <w:r w:rsidRPr="00C2699B">
        <w:rPr>
          <w:rFonts w:ascii="微软雅黑" w:eastAsia="微软雅黑" w:hAnsi="微软雅黑" w:cs="微软雅黑" w:hint="eastAsia"/>
          <w:b/>
          <w:kern w:val="0"/>
          <w:sz w:val="28"/>
          <w:szCs w:val="24"/>
        </w:rPr>
        <w:t>三、操作步骤：</w:t>
      </w:r>
    </w:p>
    <w:p w:rsidR="00E01506" w:rsidRPr="00C2699B" w:rsidRDefault="00E01506" w:rsidP="00E01506">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1、</w:t>
      </w:r>
      <w:r w:rsidR="000A4FEA" w:rsidRPr="00C2699B">
        <w:rPr>
          <w:rFonts w:ascii="微软雅黑" w:eastAsia="微软雅黑" w:hAnsi="微软雅黑" w:cs="微软雅黑" w:hint="eastAsia"/>
          <w:sz w:val="24"/>
        </w:rPr>
        <w:t>点击“</w:t>
      </w:r>
      <w:r w:rsidR="0024149B">
        <w:rPr>
          <w:rFonts w:ascii="微软雅黑" w:eastAsia="微软雅黑" w:hAnsi="微软雅黑" w:cs="微软雅黑" w:hint="eastAsia"/>
          <w:sz w:val="24"/>
        </w:rPr>
        <w:t>新建</w:t>
      </w:r>
      <w:r w:rsidR="000A4FEA" w:rsidRPr="00C2699B">
        <w:rPr>
          <w:rFonts w:ascii="微软雅黑" w:eastAsia="微软雅黑" w:hAnsi="微软雅黑" w:cs="微软雅黑" w:hint="eastAsia"/>
          <w:sz w:val="24"/>
        </w:rPr>
        <w:t>”，</w:t>
      </w:r>
      <w:r w:rsidR="0024149B">
        <w:rPr>
          <w:rFonts w:ascii="微软雅黑" w:eastAsia="微软雅黑" w:hAnsi="微软雅黑" w:cs="微软雅黑" w:hint="eastAsia"/>
          <w:sz w:val="24"/>
        </w:rPr>
        <w:t>新建</w:t>
      </w:r>
      <w:r w:rsidR="000A4FEA" w:rsidRPr="00C2699B">
        <w:rPr>
          <w:rFonts w:ascii="微软雅黑" w:eastAsia="微软雅黑" w:hAnsi="微软雅黑" w:cs="微软雅黑" w:hint="eastAsia"/>
          <w:sz w:val="24"/>
        </w:rPr>
        <w:t>劳务分包变更。</w:t>
      </w:r>
    </w:p>
    <w:p w:rsidR="000A4FEA" w:rsidRPr="00C2699B" w:rsidRDefault="00A6186D" w:rsidP="00E01506">
      <w:pPr>
        <w:spacing w:line="360" w:lineRule="auto"/>
        <w:rPr>
          <w:rFonts w:ascii="微软雅黑" w:eastAsia="微软雅黑" w:hAnsi="微软雅黑" w:cs="微软雅黑"/>
          <w:sz w:val="24"/>
        </w:rPr>
      </w:pPr>
      <w:r>
        <w:rPr>
          <w:noProof/>
        </w:rPr>
        <w:drawing>
          <wp:inline distT="0" distB="0" distL="0" distR="0" wp14:anchorId="79262DFB" wp14:editId="70B10AFD">
            <wp:extent cx="6188710" cy="415290"/>
            <wp:effectExtent l="0" t="0" r="2540" b="381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88710" cy="415290"/>
                    </a:xfrm>
                    <a:prstGeom prst="rect">
                      <a:avLst/>
                    </a:prstGeom>
                  </pic:spPr>
                </pic:pic>
              </a:graphicData>
            </a:graphic>
          </wp:inline>
        </w:drawing>
      </w:r>
    </w:p>
    <w:p w:rsidR="00E01506" w:rsidRPr="00C2699B" w:rsidRDefault="00E01506" w:rsidP="00E01506">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2、</w:t>
      </w:r>
      <w:r w:rsidR="000A4FEA" w:rsidRPr="00C2699B">
        <w:rPr>
          <w:rFonts w:ascii="微软雅黑" w:eastAsia="微软雅黑" w:hAnsi="微软雅黑" w:cs="微软雅黑" w:hint="eastAsia"/>
          <w:sz w:val="24"/>
        </w:rPr>
        <w:t>维护</w:t>
      </w:r>
      <w:r w:rsidR="0024149B">
        <w:rPr>
          <w:rFonts w:ascii="微软雅黑" w:eastAsia="微软雅黑" w:hAnsi="微软雅黑" w:cs="微软雅黑" w:hint="eastAsia"/>
          <w:sz w:val="24"/>
        </w:rPr>
        <w:t>基本</w:t>
      </w:r>
      <w:r w:rsidR="000A4FEA" w:rsidRPr="00C2699B">
        <w:rPr>
          <w:rFonts w:ascii="微软雅黑" w:eastAsia="微软雅黑" w:hAnsi="微软雅黑" w:cs="微软雅黑" w:hint="eastAsia"/>
          <w:sz w:val="24"/>
        </w:rPr>
        <w:t>信息，填写变更日期、变更摘要、分包工程名称</w:t>
      </w:r>
      <w:r w:rsidR="008C17FD" w:rsidRPr="00C2699B">
        <w:rPr>
          <w:rFonts w:ascii="微软雅黑" w:eastAsia="微软雅黑" w:hAnsi="微软雅黑" w:cs="微软雅黑" w:hint="eastAsia"/>
          <w:sz w:val="24"/>
        </w:rPr>
        <w:t>等信息。</w:t>
      </w:r>
    </w:p>
    <w:p w:rsidR="000A4FEA" w:rsidRPr="00C2699B" w:rsidRDefault="00774276" w:rsidP="00E01506">
      <w:pPr>
        <w:spacing w:line="360" w:lineRule="auto"/>
        <w:rPr>
          <w:rFonts w:ascii="微软雅黑" w:eastAsia="微软雅黑" w:hAnsi="微软雅黑" w:cs="微软雅黑"/>
          <w:sz w:val="24"/>
        </w:rPr>
      </w:pPr>
      <w:r>
        <w:rPr>
          <w:noProof/>
        </w:rPr>
        <w:drawing>
          <wp:inline distT="0" distB="0" distL="0" distR="0" wp14:anchorId="26300D33" wp14:editId="6466CEEC">
            <wp:extent cx="6188710" cy="1374775"/>
            <wp:effectExtent l="0" t="0" r="254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88710" cy="1374775"/>
                    </a:xfrm>
                    <a:prstGeom prst="rect">
                      <a:avLst/>
                    </a:prstGeom>
                  </pic:spPr>
                </pic:pic>
              </a:graphicData>
            </a:graphic>
          </wp:inline>
        </w:drawing>
      </w:r>
    </w:p>
    <w:p w:rsidR="00E01506" w:rsidRPr="00C2699B" w:rsidRDefault="00E01506" w:rsidP="00022678">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3、</w:t>
      </w:r>
      <w:r w:rsidR="008C17FD" w:rsidRPr="00C2699B">
        <w:rPr>
          <w:rFonts w:ascii="微软雅黑" w:eastAsia="微软雅黑" w:hAnsi="微软雅黑" w:cs="微软雅黑" w:hint="eastAsia"/>
          <w:sz w:val="24"/>
        </w:rPr>
        <w:t>维护细表信息。对变更内容进行描述，对变更的预算书管理，上传过程中的附件资料。</w:t>
      </w:r>
    </w:p>
    <w:p w:rsidR="008C17FD" w:rsidRPr="00C2699B" w:rsidRDefault="00774276" w:rsidP="00022678">
      <w:pPr>
        <w:spacing w:line="360" w:lineRule="auto"/>
        <w:rPr>
          <w:rFonts w:ascii="微软雅黑" w:eastAsia="微软雅黑" w:hAnsi="微软雅黑" w:cs="微软雅黑"/>
          <w:sz w:val="24"/>
        </w:rPr>
      </w:pPr>
      <w:r>
        <w:rPr>
          <w:noProof/>
        </w:rPr>
        <w:lastRenderedPageBreak/>
        <w:drawing>
          <wp:inline distT="0" distB="0" distL="0" distR="0" wp14:anchorId="58302F07" wp14:editId="364575EC">
            <wp:extent cx="4752975" cy="1952625"/>
            <wp:effectExtent l="0" t="0" r="9525" b="952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752975" cy="1952625"/>
                    </a:xfrm>
                    <a:prstGeom prst="rect">
                      <a:avLst/>
                    </a:prstGeom>
                  </pic:spPr>
                </pic:pic>
              </a:graphicData>
            </a:graphic>
          </wp:inline>
        </w:drawing>
      </w:r>
    </w:p>
    <w:p w:rsidR="00C2699B" w:rsidRDefault="00E01506" w:rsidP="00022678">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4、</w:t>
      </w:r>
      <w:r w:rsidR="00774276">
        <w:rPr>
          <w:rFonts w:ascii="微软雅黑" w:eastAsia="微软雅黑" w:hAnsi="微软雅黑" w:cs="微软雅黑" w:hint="eastAsia"/>
          <w:sz w:val="24"/>
        </w:rPr>
        <w:t>点击保存</w:t>
      </w:r>
      <w:r w:rsidR="00774276">
        <w:rPr>
          <w:rFonts w:ascii="微软雅黑" w:eastAsia="微软雅黑" w:hAnsi="微软雅黑" w:cs="微软雅黑"/>
          <w:sz w:val="24"/>
        </w:rPr>
        <w:t>、提交</w:t>
      </w:r>
    </w:p>
    <w:p w:rsidR="008C17FD" w:rsidRDefault="00774276" w:rsidP="00022678">
      <w:pPr>
        <w:spacing w:line="360" w:lineRule="auto"/>
        <w:rPr>
          <w:rFonts w:ascii="微软雅黑" w:eastAsia="微软雅黑" w:hAnsi="微软雅黑" w:cs="微软雅黑"/>
          <w:sz w:val="24"/>
        </w:rPr>
      </w:pPr>
      <w:r>
        <w:rPr>
          <w:noProof/>
        </w:rPr>
        <w:drawing>
          <wp:inline distT="0" distB="0" distL="0" distR="0" wp14:anchorId="44ADA8D0" wp14:editId="6BFEC67A">
            <wp:extent cx="5686425" cy="381000"/>
            <wp:effectExtent l="0" t="0" r="9525"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6425" cy="381000"/>
                    </a:xfrm>
                    <a:prstGeom prst="rect">
                      <a:avLst/>
                    </a:prstGeom>
                  </pic:spPr>
                </pic:pic>
              </a:graphicData>
            </a:graphic>
          </wp:inline>
        </w:drawing>
      </w:r>
      <w:r w:rsidR="00C2699B">
        <w:rPr>
          <w:rFonts w:ascii="微软雅黑" w:eastAsia="微软雅黑" w:hAnsi="微软雅黑" w:cs="微软雅黑"/>
          <w:sz w:val="24"/>
        </w:rPr>
        <w:br w:type="textWrapping" w:clear="all"/>
      </w:r>
    </w:p>
    <w:p w:rsidR="00C2699B" w:rsidRPr="00C2699B" w:rsidRDefault="00C2699B" w:rsidP="00022678">
      <w:pPr>
        <w:spacing w:line="360" w:lineRule="auto"/>
        <w:rPr>
          <w:rFonts w:ascii="微软雅黑" w:eastAsia="微软雅黑" w:hAnsi="微软雅黑" w:cs="微软雅黑"/>
          <w:sz w:val="24"/>
        </w:rPr>
      </w:pPr>
    </w:p>
    <w:p w:rsidR="00022678" w:rsidRPr="00C2699B" w:rsidRDefault="00774276" w:rsidP="00C2699B">
      <w:pPr>
        <w:pStyle w:val="3"/>
        <w:rPr>
          <w:rFonts w:ascii="微软雅黑" w:hAnsi="微软雅黑"/>
          <w:sz w:val="32"/>
        </w:rPr>
      </w:pPr>
      <w:bookmarkStart w:id="18" w:name="_Toc419302096"/>
      <w:r>
        <w:rPr>
          <w:rFonts w:ascii="微软雅黑" w:hAnsi="微软雅黑" w:hint="eastAsia"/>
          <w:sz w:val="32"/>
        </w:rPr>
        <w:t>1.4</w:t>
      </w:r>
      <w:r w:rsidR="00C2699B" w:rsidRPr="00C2699B">
        <w:rPr>
          <w:rFonts w:ascii="微软雅黑" w:hAnsi="微软雅黑" w:hint="eastAsia"/>
          <w:sz w:val="32"/>
        </w:rPr>
        <w:t>.4</w:t>
      </w:r>
      <w:r w:rsidR="00022678" w:rsidRPr="00C2699B">
        <w:rPr>
          <w:rFonts w:ascii="微软雅黑" w:hAnsi="微软雅黑" w:hint="eastAsia"/>
          <w:sz w:val="32"/>
        </w:rPr>
        <w:t>劳务变更预算管理</w:t>
      </w:r>
      <w:bookmarkEnd w:id="18"/>
    </w:p>
    <w:p w:rsidR="00022678" w:rsidRPr="00C2699B" w:rsidRDefault="00022678" w:rsidP="00022678">
      <w:pPr>
        <w:pStyle w:val="pheading1"/>
        <w:shd w:val="clear" w:color="auto" w:fill="FFFFFF"/>
        <w:spacing w:before="0" w:beforeAutospacing="0" w:after="0" w:afterAutospacing="0"/>
        <w:jc w:val="both"/>
        <w:rPr>
          <w:rFonts w:ascii="微软雅黑" w:eastAsia="微软雅黑" w:hAnsi="微软雅黑" w:cs="Arial"/>
          <w:b/>
          <w:color w:val="000000"/>
        </w:rPr>
      </w:pPr>
      <w:r w:rsidRPr="00C2699B">
        <w:rPr>
          <w:rFonts w:ascii="微软雅黑" w:eastAsia="微软雅黑" w:hAnsi="微软雅黑" w:cs="微软雅黑" w:hint="eastAsia"/>
          <w:b/>
          <w:sz w:val="28"/>
        </w:rPr>
        <w:t>一、模块说明：</w:t>
      </w:r>
      <w:r w:rsidRPr="00C2699B">
        <w:rPr>
          <w:rFonts w:ascii="微软雅黑" w:eastAsia="微软雅黑" w:hAnsi="微软雅黑" w:hint="eastAsia"/>
          <w:color w:val="000000"/>
          <w:shd w:val="clear" w:color="auto" w:fill="FFFFFF"/>
        </w:rPr>
        <w:t>分包合同的变更、索赔也可以采用费用项方式或者预算方式处理。</w:t>
      </w:r>
    </w:p>
    <w:p w:rsidR="00022678" w:rsidRPr="00C2699B" w:rsidRDefault="00022678" w:rsidP="00022678">
      <w:pPr>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微软雅黑" w:hint="eastAsia"/>
          <w:b/>
          <w:kern w:val="0"/>
          <w:sz w:val="28"/>
          <w:szCs w:val="24"/>
        </w:rPr>
        <w:t>二、操作路径：</w:t>
      </w:r>
      <w:r w:rsidRPr="00C2699B">
        <w:rPr>
          <w:rFonts w:ascii="微软雅黑" w:eastAsia="微软雅黑" w:hAnsi="微软雅黑" w:cs="宋体" w:hint="eastAsia"/>
          <w:color w:val="000000"/>
          <w:kern w:val="0"/>
          <w:sz w:val="24"/>
          <w:szCs w:val="24"/>
          <w:shd w:val="clear" w:color="auto" w:fill="FFFFFF"/>
        </w:rPr>
        <w:t>项目部/劳务（专业）分包管理/合同履约管理/劳务（专业）分包预算管理</w:t>
      </w:r>
    </w:p>
    <w:p w:rsidR="00022678" w:rsidRDefault="00022678" w:rsidP="00022678">
      <w:pPr>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微软雅黑" w:hint="eastAsia"/>
          <w:b/>
          <w:kern w:val="0"/>
          <w:sz w:val="28"/>
          <w:szCs w:val="24"/>
        </w:rPr>
        <w:t>三、操作步骤：</w:t>
      </w:r>
      <w:r w:rsidR="00650CB1" w:rsidRPr="00C2699B">
        <w:rPr>
          <w:rFonts w:ascii="微软雅黑" w:eastAsia="微软雅黑" w:hAnsi="微软雅黑" w:cs="宋体" w:hint="eastAsia"/>
          <w:color w:val="000000"/>
          <w:kern w:val="0"/>
          <w:sz w:val="24"/>
          <w:szCs w:val="24"/>
          <w:shd w:val="clear" w:color="auto" w:fill="FFFFFF"/>
        </w:rPr>
        <w:t>选择相应的变更单据后，</w:t>
      </w:r>
      <w:r w:rsidR="00187B69" w:rsidRPr="00C2699B">
        <w:rPr>
          <w:rFonts w:ascii="微软雅黑" w:eastAsia="微软雅黑" w:hAnsi="微软雅黑" w:cs="宋体" w:hint="eastAsia"/>
          <w:color w:val="000000"/>
          <w:kern w:val="0"/>
          <w:sz w:val="24"/>
          <w:szCs w:val="24"/>
          <w:shd w:val="clear" w:color="auto" w:fill="FFFFFF"/>
        </w:rPr>
        <w:t>具体操作步骤及操作注意事项详见劳务分包预算管理。</w:t>
      </w:r>
    </w:p>
    <w:p w:rsidR="00C2699B" w:rsidRDefault="00C2699B" w:rsidP="00022678">
      <w:pPr>
        <w:rPr>
          <w:rFonts w:ascii="微软雅黑" w:eastAsia="微软雅黑" w:hAnsi="微软雅黑" w:cs="宋体"/>
          <w:color w:val="000000"/>
          <w:kern w:val="0"/>
          <w:sz w:val="24"/>
          <w:szCs w:val="24"/>
          <w:shd w:val="clear" w:color="auto" w:fill="FFFFFF"/>
        </w:rPr>
      </w:pPr>
    </w:p>
    <w:p w:rsidR="00C2699B" w:rsidRPr="00C2699B" w:rsidRDefault="00C2699B" w:rsidP="00022678">
      <w:pPr>
        <w:rPr>
          <w:rFonts w:ascii="微软雅黑" w:eastAsia="微软雅黑" w:hAnsi="微软雅黑" w:cs="宋体"/>
          <w:color w:val="000000"/>
          <w:kern w:val="0"/>
          <w:sz w:val="24"/>
          <w:szCs w:val="24"/>
          <w:shd w:val="clear" w:color="auto" w:fill="FFFFFF"/>
        </w:rPr>
      </w:pPr>
    </w:p>
    <w:p w:rsidR="004166A3" w:rsidRPr="00C2699B" w:rsidRDefault="00774276" w:rsidP="00C2699B">
      <w:pPr>
        <w:pStyle w:val="3"/>
        <w:rPr>
          <w:rFonts w:ascii="微软雅黑" w:hAnsi="微软雅黑"/>
          <w:sz w:val="32"/>
        </w:rPr>
      </w:pPr>
      <w:bookmarkStart w:id="19" w:name="_Toc419302097"/>
      <w:r>
        <w:rPr>
          <w:rFonts w:ascii="微软雅黑" w:hAnsi="微软雅黑" w:hint="eastAsia"/>
          <w:sz w:val="32"/>
        </w:rPr>
        <w:t>1.4</w:t>
      </w:r>
      <w:r w:rsidR="00C2699B" w:rsidRPr="00C2699B">
        <w:rPr>
          <w:rFonts w:ascii="微软雅黑" w:hAnsi="微软雅黑" w:hint="eastAsia"/>
          <w:sz w:val="32"/>
        </w:rPr>
        <w:t>.5</w:t>
      </w:r>
      <w:r w:rsidR="004166A3" w:rsidRPr="00C2699B">
        <w:rPr>
          <w:rFonts w:ascii="微软雅黑" w:hAnsi="微软雅黑" w:hint="eastAsia"/>
          <w:sz w:val="32"/>
        </w:rPr>
        <w:t>劳务分包索赔单</w:t>
      </w:r>
      <w:bookmarkEnd w:id="19"/>
    </w:p>
    <w:p w:rsidR="00E01506" w:rsidRPr="00C2699B" w:rsidRDefault="00E01506" w:rsidP="00337FB0">
      <w:pPr>
        <w:pStyle w:val="pheading1"/>
        <w:shd w:val="clear" w:color="auto" w:fill="FFFFFF"/>
        <w:spacing w:before="0" w:beforeAutospacing="0" w:after="0" w:afterAutospacing="0"/>
        <w:jc w:val="both"/>
        <w:rPr>
          <w:rFonts w:ascii="微软雅黑" w:eastAsia="微软雅黑" w:hAnsi="微软雅黑"/>
          <w:color w:val="000000"/>
          <w:shd w:val="clear" w:color="auto" w:fill="FFFFFF"/>
        </w:rPr>
      </w:pPr>
      <w:r w:rsidRPr="00C2699B">
        <w:rPr>
          <w:rFonts w:ascii="微软雅黑" w:eastAsia="微软雅黑" w:hAnsi="微软雅黑" w:cs="微软雅黑" w:hint="eastAsia"/>
          <w:b/>
          <w:sz w:val="28"/>
        </w:rPr>
        <w:t>一、模块说明：</w:t>
      </w:r>
      <w:r w:rsidR="00DE3A0D" w:rsidRPr="00C2699B">
        <w:rPr>
          <w:rFonts w:ascii="微软雅黑" w:eastAsia="微软雅黑" w:hAnsi="微软雅黑" w:hint="eastAsia"/>
          <w:color w:val="000000"/>
          <w:shd w:val="clear" w:color="auto" w:fill="FFFFFF"/>
        </w:rPr>
        <w:t>由于项目的原因，对分包商造成了一定的损失，分包商可能对项目部提出索赔申请，经过项目审批后，索赔是应该付给分包商的费用，在最终结算时，要考虑分包商的索赔。</w:t>
      </w:r>
    </w:p>
    <w:p w:rsidR="00E01506" w:rsidRPr="00C2699B" w:rsidRDefault="00E01506" w:rsidP="00E01506">
      <w:pPr>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微软雅黑" w:hint="eastAsia"/>
          <w:b/>
          <w:sz w:val="28"/>
        </w:rPr>
        <w:t>二、操作路径：</w:t>
      </w:r>
      <w:r w:rsidR="0042103A" w:rsidRPr="00C2699B">
        <w:rPr>
          <w:rFonts w:ascii="微软雅黑" w:eastAsia="微软雅黑" w:hAnsi="微软雅黑" w:cs="宋体" w:hint="eastAsia"/>
          <w:color w:val="000000"/>
          <w:kern w:val="0"/>
          <w:sz w:val="24"/>
          <w:szCs w:val="24"/>
          <w:shd w:val="clear" w:color="auto" w:fill="FFFFFF"/>
        </w:rPr>
        <w:t>项目部/劳务（专业）分包管理/合同履约管理/劳务（专业）分包索赔单</w:t>
      </w:r>
    </w:p>
    <w:p w:rsidR="00E01506" w:rsidRDefault="00E01506" w:rsidP="00E01506">
      <w:pPr>
        <w:rPr>
          <w:rFonts w:ascii="微软雅黑" w:eastAsia="微软雅黑" w:hAnsi="微软雅黑" w:cs="微软雅黑"/>
          <w:b/>
          <w:sz w:val="28"/>
        </w:rPr>
      </w:pPr>
      <w:r w:rsidRPr="00C2699B">
        <w:rPr>
          <w:rFonts w:ascii="微软雅黑" w:eastAsia="微软雅黑" w:hAnsi="微软雅黑" w:cs="微软雅黑" w:hint="eastAsia"/>
          <w:b/>
          <w:sz w:val="28"/>
        </w:rPr>
        <w:lastRenderedPageBreak/>
        <w:t>三、操作步骤：</w:t>
      </w:r>
    </w:p>
    <w:p w:rsidR="00774276" w:rsidRPr="00C2699B" w:rsidRDefault="00774276" w:rsidP="00774276">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C2699B">
        <w:rPr>
          <w:rFonts w:ascii="微软雅黑" w:eastAsia="微软雅黑" w:hAnsi="微软雅黑" w:cs="微软雅黑" w:hint="eastAsia"/>
          <w:sz w:val="24"/>
        </w:rPr>
        <w:t>”，</w:t>
      </w:r>
      <w:r>
        <w:rPr>
          <w:rFonts w:ascii="微软雅黑" w:eastAsia="微软雅黑" w:hAnsi="微软雅黑" w:cs="微软雅黑" w:hint="eastAsia"/>
          <w:sz w:val="24"/>
        </w:rPr>
        <w:t>新建</w:t>
      </w:r>
      <w:r w:rsidRPr="00C2699B">
        <w:rPr>
          <w:rFonts w:ascii="微软雅黑" w:eastAsia="微软雅黑" w:hAnsi="微软雅黑" w:cs="微软雅黑" w:hint="eastAsia"/>
          <w:sz w:val="24"/>
        </w:rPr>
        <w:t>劳务分包</w:t>
      </w:r>
      <w:r>
        <w:rPr>
          <w:rFonts w:ascii="微软雅黑" w:eastAsia="微软雅黑" w:hAnsi="微软雅黑" w:cs="微软雅黑" w:hint="eastAsia"/>
          <w:sz w:val="24"/>
        </w:rPr>
        <w:t>索赔</w:t>
      </w:r>
      <w:r w:rsidRPr="00C2699B">
        <w:rPr>
          <w:rFonts w:ascii="微软雅黑" w:eastAsia="微软雅黑" w:hAnsi="微软雅黑" w:cs="微软雅黑" w:hint="eastAsia"/>
          <w:sz w:val="24"/>
        </w:rPr>
        <w:t>。</w:t>
      </w:r>
    </w:p>
    <w:p w:rsidR="00774276" w:rsidRPr="00C2699B" w:rsidRDefault="00774276" w:rsidP="00774276">
      <w:pPr>
        <w:spacing w:line="360" w:lineRule="auto"/>
        <w:rPr>
          <w:rFonts w:ascii="微软雅黑" w:eastAsia="微软雅黑" w:hAnsi="微软雅黑" w:cs="微软雅黑"/>
          <w:sz w:val="24"/>
        </w:rPr>
      </w:pPr>
      <w:r>
        <w:rPr>
          <w:noProof/>
        </w:rPr>
        <w:drawing>
          <wp:inline distT="0" distB="0" distL="0" distR="0" wp14:anchorId="1C5CAD56" wp14:editId="2A727CFB">
            <wp:extent cx="6188710" cy="415290"/>
            <wp:effectExtent l="0" t="0" r="2540" b="381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88710" cy="415290"/>
                    </a:xfrm>
                    <a:prstGeom prst="rect">
                      <a:avLst/>
                    </a:prstGeom>
                  </pic:spPr>
                </pic:pic>
              </a:graphicData>
            </a:graphic>
          </wp:inline>
        </w:drawing>
      </w:r>
    </w:p>
    <w:p w:rsidR="00E01506" w:rsidRPr="00C2699B" w:rsidRDefault="00E01506" w:rsidP="00E01506">
      <w:pPr>
        <w:spacing w:line="360" w:lineRule="auto"/>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2、</w:t>
      </w:r>
      <w:r w:rsidR="002B2FA9" w:rsidRPr="00C2699B">
        <w:rPr>
          <w:rFonts w:ascii="微软雅黑" w:eastAsia="微软雅黑" w:hAnsi="微软雅黑" w:cs="宋体" w:hint="eastAsia"/>
          <w:color w:val="000000"/>
          <w:kern w:val="0"/>
          <w:sz w:val="24"/>
          <w:szCs w:val="24"/>
          <w:shd w:val="clear" w:color="auto" w:fill="FFFFFF"/>
        </w:rPr>
        <w:t>维护</w:t>
      </w:r>
      <w:r w:rsidR="0024149B">
        <w:rPr>
          <w:rFonts w:ascii="微软雅黑" w:eastAsia="微软雅黑" w:hAnsi="微软雅黑" w:cs="宋体" w:hint="eastAsia"/>
          <w:color w:val="000000"/>
          <w:kern w:val="0"/>
          <w:sz w:val="24"/>
          <w:szCs w:val="24"/>
          <w:shd w:val="clear" w:color="auto" w:fill="FFFFFF"/>
        </w:rPr>
        <w:t>基本</w:t>
      </w:r>
      <w:r w:rsidR="002B2FA9" w:rsidRPr="00C2699B">
        <w:rPr>
          <w:rFonts w:ascii="微软雅黑" w:eastAsia="微软雅黑" w:hAnsi="微软雅黑" w:cs="宋体" w:hint="eastAsia"/>
          <w:color w:val="000000"/>
          <w:kern w:val="0"/>
          <w:sz w:val="24"/>
          <w:szCs w:val="24"/>
          <w:shd w:val="clear" w:color="auto" w:fill="FFFFFF"/>
        </w:rPr>
        <w:t>信息。填写索赔日期、索赔摘要、分包工程名称、分包单位等信息。</w:t>
      </w:r>
    </w:p>
    <w:p w:rsidR="002B2FA9" w:rsidRPr="00C2699B" w:rsidRDefault="00774276" w:rsidP="00E01506">
      <w:pPr>
        <w:spacing w:line="360" w:lineRule="auto"/>
        <w:rPr>
          <w:rFonts w:ascii="微软雅黑" w:eastAsia="微软雅黑" w:hAnsi="微软雅黑" w:cs="宋体"/>
          <w:color w:val="000000"/>
          <w:kern w:val="0"/>
          <w:sz w:val="24"/>
          <w:szCs w:val="24"/>
          <w:shd w:val="clear" w:color="auto" w:fill="FFFFFF"/>
        </w:rPr>
      </w:pPr>
      <w:r>
        <w:rPr>
          <w:noProof/>
        </w:rPr>
        <w:drawing>
          <wp:inline distT="0" distB="0" distL="0" distR="0" wp14:anchorId="0E1C9E16" wp14:editId="5FA68EC2">
            <wp:extent cx="6188710" cy="1365885"/>
            <wp:effectExtent l="0" t="0" r="2540" b="5715"/>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88710" cy="1365885"/>
                    </a:xfrm>
                    <a:prstGeom prst="rect">
                      <a:avLst/>
                    </a:prstGeom>
                  </pic:spPr>
                </pic:pic>
              </a:graphicData>
            </a:graphic>
          </wp:inline>
        </w:drawing>
      </w:r>
    </w:p>
    <w:p w:rsidR="002B2FA9" w:rsidRPr="00C2699B" w:rsidRDefault="00E01506" w:rsidP="00E01506">
      <w:pPr>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3、</w:t>
      </w:r>
      <w:r w:rsidR="002B2FA9" w:rsidRPr="00C2699B">
        <w:rPr>
          <w:rFonts w:ascii="微软雅黑" w:eastAsia="微软雅黑" w:hAnsi="微软雅黑" w:cs="宋体" w:hint="eastAsia"/>
          <w:color w:val="000000"/>
          <w:kern w:val="0"/>
          <w:sz w:val="24"/>
          <w:szCs w:val="24"/>
          <w:shd w:val="clear" w:color="auto" w:fill="FFFFFF"/>
        </w:rPr>
        <w:t>维护细表信息。</w:t>
      </w:r>
    </w:p>
    <w:p w:rsidR="00E01506" w:rsidRPr="00C2699B" w:rsidRDefault="002B2FA9" w:rsidP="00E01506">
      <w:pPr>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索赔事件概述：对索赔事件的具体信息进行描述。</w:t>
      </w:r>
    </w:p>
    <w:p w:rsidR="002B2FA9" w:rsidRPr="00C2699B" w:rsidRDefault="002B2FA9" w:rsidP="00E01506">
      <w:pPr>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预算书：</w:t>
      </w:r>
      <w:r w:rsidR="00EE305A" w:rsidRPr="00C2699B">
        <w:rPr>
          <w:rFonts w:ascii="微软雅黑" w:eastAsia="微软雅黑" w:hAnsi="微软雅黑" w:cs="宋体" w:hint="eastAsia"/>
          <w:color w:val="000000"/>
          <w:kern w:val="0"/>
          <w:sz w:val="24"/>
          <w:szCs w:val="24"/>
          <w:shd w:val="clear" w:color="auto" w:fill="FFFFFF"/>
        </w:rPr>
        <w:t>对索赔的相关预算进行管理，也可在预算管理中进行管理。</w:t>
      </w:r>
    </w:p>
    <w:p w:rsidR="002B2FA9" w:rsidRPr="00C2699B" w:rsidRDefault="002B2FA9" w:rsidP="00E01506">
      <w:pPr>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工期索赔明细：</w:t>
      </w:r>
      <w:r w:rsidR="00EE305A" w:rsidRPr="00C2699B">
        <w:rPr>
          <w:rFonts w:ascii="微软雅黑" w:eastAsia="微软雅黑" w:hAnsi="微软雅黑" w:cs="宋体" w:hint="eastAsia"/>
          <w:color w:val="000000"/>
          <w:kern w:val="0"/>
          <w:sz w:val="24"/>
          <w:szCs w:val="24"/>
          <w:shd w:val="clear" w:color="auto" w:fill="FFFFFF"/>
        </w:rPr>
        <w:t>对相关的索赔明细进行填写。</w:t>
      </w:r>
    </w:p>
    <w:p w:rsidR="002B2FA9" w:rsidRPr="00C2699B" w:rsidRDefault="002B2FA9" w:rsidP="00E01506">
      <w:pPr>
        <w:rPr>
          <w:rFonts w:ascii="微软雅黑" w:eastAsia="微软雅黑" w:hAnsi="微软雅黑" w:cs="宋体"/>
          <w:color w:val="000000"/>
          <w:kern w:val="0"/>
          <w:sz w:val="24"/>
          <w:szCs w:val="24"/>
          <w:shd w:val="clear" w:color="auto" w:fill="FFFFFF"/>
        </w:rPr>
      </w:pPr>
      <w:r w:rsidRPr="00C2699B">
        <w:rPr>
          <w:rFonts w:ascii="微软雅黑" w:eastAsia="微软雅黑" w:hAnsi="微软雅黑" w:cs="宋体" w:hint="eastAsia"/>
          <w:color w:val="000000"/>
          <w:kern w:val="0"/>
          <w:sz w:val="24"/>
          <w:szCs w:val="24"/>
          <w:shd w:val="clear" w:color="auto" w:fill="FFFFFF"/>
        </w:rPr>
        <w:t>附件信息：</w:t>
      </w:r>
      <w:r w:rsidR="00EE305A" w:rsidRPr="00C2699B">
        <w:rPr>
          <w:rFonts w:ascii="微软雅黑" w:eastAsia="微软雅黑" w:hAnsi="微软雅黑" w:cs="宋体" w:hint="eastAsia"/>
          <w:color w:val="000000"/>
          <w:kern w:val="0"/>
          <w:sz w:val="24"/>
          <w:szCs w:val="24"/>
          <w:shd w:val="clear" w:color="auto" w:fill="FFFFFF"/>
        </w:rPr>
        <w:t>对过程中发生的附件资料进行上传，如索赔单扫描件。</w:t>
      </w:r>
    </w:p>
    <w:p w:rsidR="002B2FA9" w:rsidRDefault="00774276" w:rsidP="00E01506">
      <w:pPr>
        <w:rPr>
          <w:rFonts w:ascii="微软雅黑" w:eastAsia="微软雅黑" w:hAnsi="微软雅黑" w:cs="宋体"/>
          <w:color w:val="000000"/>
          <w:kern w:val="0"/>
          <w:sz w:val="24"/>
          <w:szCs w:val="24"/>
          <w:shd w:val="clear" w:color="auto" w:fill="FFFFFF"/>
        </w:rPr>
      </w:pPr>
      <w:r>
        <w:rPr>
          <w:noProof/>
        </w:rPr>
        <w:drawing>
          <wp:inline distT="0" distB="0" distL="0" distR="0" wp14:anchorId="74DBDD01" wp14:editId="6579EF8F">
            <wp:extent cx="6188710" cy="795020"/>
            <wp:effectExtent l="0" t="0" r="2540" b="508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88710" cy="795020"/>
                    </a:xfrm>
                    <a:prstGeom prst="rect">
                      <a:avLst/>
                    </a:prstGeom>
                  </pic:spPr>
                </pic:pic>
              </a:graphicData>
            </a:graphic>
          </wp:inline>
        </w:drawing>
      </w:r>
    </w:p>
    <w:p w:rsidR="00774276" w:rsidRDefault="00774276" w:rsidP="00774276">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4、</w:t>
      </w:r>
      <w:r>
        <w:rPr>
          <w:rFonts w:ascii="微软雅黑" w:eastAsia="微软雅黑" w:hAnsi="微软雅黑" w:cs="微软雅黑" w:hint="eastAsia"/>
          <w:sz w:val="24"/>
        </w:rPr>
        <w:t>点击保存</w:t>
      </w:r>
      <w:r>
        <w:rPr>
          <w:rFonts w:ascii="微软雅黑" w:eastAsia="微软雅黑" w:hAnsi="微软雅黑" w:cs="微软雅黑"/>
          <w:sz w:val="24"/>
        </w:rPr>
        <w:t>、提交</w:t>
      </w:r>
    </w:p>
    <w:p w:rsidR="00D70B96" w:rsidRDefault="00774276" w:rsidP="00774276">
      <w:pPr>
        <w:rPr>
          <w:rFonts w:ascii="微软雅黑" w:eastAsia="微软雅黑" w:hAnsi="微软雅黑" w:cs="宋体"/>
          <w:color w:val="000000"/>
          <w:kern w:val="0"/>
          <w:sz w:val="24"/>
          <w:szCs w:val="24"/>
          <w:shd w:val="clear" w:color="auto" w:fill="FFFFFF"/>
        </w:rPr>
      </w:pPr>
      <w:r>
        <w:rPr>
          <w:noProof/>
        </w:rPr>
        <w:drawing>
          <wp:inline distT="0" distB="0" distL="0" distR="0" wp14:anchorId="71B0A5EA" wp14:editId="20D9E344">
            <wp:extent cx="5686425" cy="381000"/>
            <wp:effectExtent l="0" t="0" r="9525"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6425" cy="381000"/>
                    </a:xfrm>
                    <a:prstGeom prst="rect">
                      <a:avLst/>
                    </a:prstGeom>
                  </pic:spPr>
                </pic:pic>
              </a:graphicData>
            </a:graphic>
          </wp:inline>
        </w:drawing>
      </w:r>
      <w:r>
        <w:rPr>
          <w:rFonts w:ascii="微软雅黑" w:eastAsia="微软雅黑" w:hAnsi="微软雅黑" w:cs="微软雅黑"/>
          <w:sz w:val="24"/>
        </w:rPr>
        <w:br w:type="textWrapping" w:clear="all"/>
      </w:r>
    </w:p>
    <w:p w:rsidR="00C2699B" w:rsidRDefault="00C2699B" w:rsidP="00E01506">
      <w:pPr>
        <w:rPr>
          <w:rFonts w:ascii="微软雅黑" w:eastAsia="微软雅黑" w:hAnsi="微软雅黑" w:cs="宋体"/>
          <w:color w:val="000000"/>
          <w:kern w:val="0"/>
          <w:sz w:val="24"/>
          <w:szCs w:val="24"/>
          <w:shd w:val="clear" w:color="auto" w:fill="FFFFFF"/>
        </w:rPr>
      </w:pPr>
    </w:p>
    <w:p w:rsidR="00C2699B" w:rsidRDefault="00C2699B" w:rsidP="00E01506">
      <w:pPr>
        <w:rPr>
          <w:rFonts w:ascii="微软雅黑" w:eastAsia="微软雅黑" w:hAnsi="微软雅黑" w:cs="宋体"/>
          <w:color w:val="000000"/>
          <w:kern w:val="0"/>
          <w:sz w:val="24"/>
          <w:szCs w:val="24"/>
          <w:shd w:val="clear" w:color="auto" w:fill="FFFFFF"/>
        </w:rPr>
      </w:pPr>
    </w:p>
    <w:p w:rsidR="00C2699B" w:rsidRPr="00C2699B" w:rsidRDefault="00C2699B" w:rsidP="00E01506">
      <w:pPr>
        <w:rPr>
          <w:rFonts w:ascii="微软雅黑" w:eastAsia="微软雅黑" w:hAnsi="微软雅黑" w:cs="宋体"/>
          <w:color w:val="000000"/>
          <w:kern w:val="0"/>
          <w:sz w:val="24"/>
          <w:szCs w:val="24"/>
          <w:shd w:val="clear" w:color="auto" w:fill="FFFFFF"/>
        </w:rPr>
      </w:pPr>
    </w:p>
    <w:p w:rsidR="00022678" w:rsidRPr="00C2699B" w:rsidRDefault="00774276" w:rsidP="00C2699B">
      <w:pPr>
        <w:pStyle w:val="3"/>
        <w:rPr>
          <w:rFonts w:ascii="微软雅黑" w:hAnsi="微软雅黑"/>
          <w:sz w:val="32"/>
        </w:rPr>
      </w:pPr>
      <w:bookmarkStart w:id="20" w:name="_Toc419302098"/>
      <w:r>
        <w:rPr>
          <w:rFonts w:ascii="微软雅黑" w:hAnsi="微软雅黑" w:hint="eastAsia"/>
          <w:sz w:val="32"/>
        </w:rPr>
        <w:lastRenderedPageBreak/>
        <w:t>1.4</w:t>
      </w:r>
      <w:r w:rsidR="00C2699B" w:rsidRPr="00C2699B">
        <w:rPr>
          <w:rFonts w:ascii="微软雅黑" w:hAnsi="微软雅黑" w:hint="eastAsia"/>
          <w:sz w:val="32"/>
        </w:rPr>
        <w:t>.6</w:t>
      </w:r>
      <w:r w:rsidR="00022678" w:rsidRPr="00C2699B">
        <w:rPr>
          <w:rFonts w:ascii="微软雅黑" w:hAnsi="微软雅黑" w:hint="eastAsia"/>
          <w:sz w:val="32"/>
        </w:rPr>
        <w:t>劳务索赔预算管理</w:t>
      </w:r>
      <w:bookmarkEnd w:id="20"/>
    </w:p>
    <w:p w:rsidR="00022678" w:rsidRPr="00E17D7B" w:rsidRDefault="00022678" w:rsidP="00022678">
      <w:pPr>
        <w:pStyle w:val="pheading1"/>
        <w:shd w:val="clear" w:color="auto" w:fill="FFFFFF"/>
        <w:spacing w:before="0" w:beforeAutospacing="0" w:after="0" w:afterAutospacing="0"/>
        <w:jc w:val="both"/>
        <w:rPr>
          <w:rFonts w:ascii="微软雅黑" w:eastAsia="微软雅黑" w:hAnsi="微软雅黑" w:cs="Arial"/>
          <w:b/>
          <w:color w:val="000000"/>
        </w:rPr>
      </w:pPr>
      <w:r w:rsidRPr="00C2699B">
        <w:rPr>
          <w:rFonts w:ascii="微软雅黑" w:eastAsia="微软雅黑" w:hAnsi="微软雅黑" w:cs="微软雅黑" w:hint="eastAsia"/>
          <w:b/>
          <w:sz w:val="28"/>
        </w:rPr>
        <w:t>一、模块说明：</w:t>
      </w:r>
      <w:r w:rsidRPr="00E17D7B">
        <w:rPr>
          <w:rFonts w:ascii="微软雅黑" w:eastAsia="微软雅黑" w:hAnsi="微软雅黑" w:hint="eastAsia"/>
          <w:color w:val="000000"/>
          <w:shd w:val="clear" w:color="auto" w:fill="FFFFFF"/>
        </w:rPr>
        <w:t>分包合同的变更、索赔也可以采用费用项方式或者预算方式处理。</w:t>
      </w:r>
    </w:p>
    <w:p w:rsidR="00022678" w:rsidRPr="00E17D7B" w:rsidRDefault="00022678" w:rsidP="00022678">
      <w:pPr>
        <w:rPr>
          <w:rFonts w:ascii="微软雅黑" w:eastAsia="微软雅黑" w:hAnsi="微软雅黑" w:cs="宋体"/>
          <w:color w:val="000000"/>
          <w:kern w:val="0"/>
          <w:sz w:val="24"/>
          <w:szCs w:val="24"/>
          <w:shd w:val="clear" w:color="auto" w:fill="FFFFFF"/>
        </w:rPr>
      </w:pPr>
      <w:r w:rsidRPr="00E17D7B">
        <w:rPr>
          <w:rFonts w:ascii="微软雅黑" w:eastAsia="微软雅黑" w:hAnsi="微软雅黑" w:cs="微软雅黑" w:hint="eastAsia"/>
          <w:b/>
          <w:sz w:val="28"/>
        </w:rPr>
        <w:t>二、操作路径：</w:t>
      </w:r>
      <w:r w:rsidRPr="00E17D7B">
        <w:rPr>
          <w:rFonts w:ascii="微软雅黑" w:eastAsia="微软雅黑" w:hAnsi="微软雅黑" w:cs="宋体" w:hint="eastAsia"/>
          <w:color w:val="000000"/>
          <w:kern w:val="0"/>
          <w:sz w:val="24"/>
          <w:szCs w:val="24"/>
          <w:shd w:val="clear" w:color="auto" w:fill="FFFFFF"/>
        </w:rPr>
        <w:t>项目部/劳务（专业）分包管理/合同履约管理/劳务（专业）分包预算管理</w:t>
      </w:r>
    </w:p>
    <w:p w:rsidR="00E01506" w:rsidRDefault="00022678" w:rsidP="00E01506">
      <w:pPr>
        <w:rPr>
          <w:rFonts w:ascii="微软雅黑" w:eastAsia="微软雅黑" w:hAnsi="微软雅黑" w:cs="宋体"/>
          <w:color w:val="000000"/>
          <w:kern w:val="0"/>
          <w:sz w:val="24"/>
          <w:szCs w:val="24"/>
          <w:shd w:val="clear" w:color="auto" w:fill="FFFFFF"/>
        </w:rPr>
      </w:pPr>
      <w:r w:rsidRPr="00E17D7B">
        <w:rPr>
          <w:rFonts w:ascii="微软雅黑" w:eastAsia="微软雅黑" w:hAnsi="微软雅黑" w:cs="微软雅黑" w:hint="eastAsia"/>
          <w:b/>
          <w:sz w:val="28"/>
        </w:rPr>
        <w:t>三、操作步骤：</w:t>
      </w:r>
      <w:r w:rsidR="00650CB1" w:rsidRPr="00E17D7B">
        <w:rPr>
          <w:rFonts w:ascii="微软雅黑" w:eastAsia="微软雅黑" w:hAnsi="微软雅黑" w:cs="宋体" w:hint="eastAsia"/>
          <w:color w:val="000000"/>
          <w:kern w:val="0"/>
          <w:sz w:val="24"/>
          <w:szCs w:val="24"/>
          <w:shd w:val="clear" w:color="auto" w:fill="FFFFFF"/>
        </w:rPr>
        <w:t>选择相应的索赔单据后，具体操作步骤及操作注意事项详见劳务分包预算管理。</w:t>
      </w:r>
    </w:p>
    <w:p w:rsidR="00E17D7B" w:rsidRDefault="00E17D7B" w:rsidP="00E01506">
      <w:pPr>
        <w:rPr>
          <w:rFonts w:ascii="微软雅黑" w:eastAsia="微软雅黑" w:hAnsi="微软雅黑" w:cs="宋体"/>
          <w:color w:val="000000"/>
          <w:kern w:val="0"/>
          <w:sz w:val="24"/>
          <w:szCs w:val="24"/>
          <w:shd w:val="clear" w:color="auto" w:fill="FFFFFF"/>
        </w:rPr>
      </w:pPr>
    </w:p>
    <w:p w:rsidR="00E17D7B" w:rsidRPr="00E17D7B" w:rsidRDefault="00E17D7B" w:rsidP="00E01506">
      <w:pPr>
        <w:rPr>
          <w:rFonts w:ascii="微软雅黑" w:eastAsia="微软雅黑" w:hAnsi="微软雅黑" w:cs="宋体"/>
          <w:color w:val="000000"/>
          <w:kern w:val="0"/>
          <w:sz w:val="24"/>
          <w:szCs w:val="24"/>
          <w:shd w:val="clear" w:color="auto" w:fill="FFFFFF"/>
        </w:rPr>
      </w:pPr>
    </w:p>
    <w:p w:rsidR="004166A3" w:rsidRPr="00E17D7B" w:rsidRDefault="00774276" w:rsidP="00E17D7B">
      <w:pPr>
        <w:pStyle w:val="3"/>
        <w:rPr>
          <w:rFonts w:ascii="微软雅黑" w:hAnsi="微软雅黑"/>
          <w:sz w:val="32"/>
        </w:rPr>
      </w:pPr>
      <w:bookmarkStart w:id="21" w:name="_Toc419302099"/>
      <w:r>
        <w:rPr>
          <w:rFonts w:ascii="微软雅黑" w:hAnsi="微软雅黑" w:hint="eastAsia"/>
          <w:sz w:val="32"/>
        </w:rPr>
        <w:t>1.4</w:t>
      </w:r>
      <w:r w:rsidR="00E17D7B" w:rsidRPr="00E17D7B">
        <w:rPr>
          <w:rFonts w:ascii="微软雅黑" w:hAnsi="微软雅黑" w:hint="eastAsia"/>
          <w:sz w:val="32"/>
        </w:rPr>
        <w:t>.7</w:t>
      </w:r>
      <w:r w:rsidR="004166A3" w:rsidRPr="00E17D7B">
        <w:rPr>
          <w:rFonts w:ascii="微软雅黑" w:hAnsi="微软雅黑" w:hint="eastAsia"/>
          <w:sz w:val="32"/>
        </w:rPr>
        <w:t>任务单</w:t>
      </w:r>
      <w:bookmarkEnd w:id="21"/>
    </w:p>
    <w:p w:rsidR="00E01506" w:rsidRPr="00E17D7B" w:rsidRDefault="00E01506" w:rsidP="00337FB0">
      <w:pPr>
        <w:pStyle w:val="pheading1"/>
        <w:shd w:val="clear" w:color="auto" w:fill="FFFFFF"/>
        <w:spacing w:before="0" w:beforeAutospacing="0" w:after="0" w:afterAutospacing="0"/>
        <w:jc w:val="both"/>
        <w:rPr>
          <w:rFonts w:ascii="微软雅黑" w:eastAsia="微软雅黑" w:hAnsi="微软雅黑"/>
          <w:color w:val="000000"/>
          <w:shd w:val="clear" w:color="auto" w:fill="FFFFFF"/>
        </w:rPr>
      </w:pPr>
      <w:r w:rsidRPr="00E17D7B">
        <w:rPr>
          <w:rFonts w:ascii="微软雅黑" w:eastAsia="微软雅黑" w:hAnsi="微软雅黑" w:cs="微软雅黑" w:hint="eastAsia"/>
          <w:b/>
          <w:kern w:val="2"/>
          <w:sz w:val="28"/>
          <w:szCs w:val="22"/>
        </w:rPr>
        <w:t>一、模块说明：</w:t>
      </w:r>
      <w:r w:rsidR="00DE3A0D" w:rsidRPr="00E17D7B">
        <w:rPr>
          <w:rFonts w:ascii="微软雅黑" w:eastAsia="微软雅黑" w:hAnsi="微软雅黑" w:hint="eastAsia"/>
          <w:color w:val="000000"/>
          <w:shd w:val="clear" w:color="auto" w:fill="FFFFFF"/>
        </w:rPr>
        <w:t>项目上在进行施工时，工长用任务单的方式对劳务队进行任务分配和记录，劳务队照工长下的任务单进行施工，同时，项目上也是按照任务单给分包商进行结算。按照任务单给分包商结算时，有些是按照任务项确定单价，数量，有些则是将任务单的内容统一编制预算进行结算。</w:t>
      </w:r>
    </w:p>
    <w:p w:rsidR="00E01506" w:rsidRPr="00E17D7B" w:rsidRDefault="00E01506" w:rsidP="00E01506">
      <w:pPr>
        <w:rPr>
          <w:rFonts w:ascii="微软雅黑" w:eastAsia="微软雅黑" w:hAnsi="微软雅黑"/>
          <w:sz w:val="24"/>
          <w:szCs w:val="21"/>
        </w:rPr>
      </w:pPr>
      <w:r w:rsidRPr="00E17D7B">
        <w:rPr>
          <w:rFonts w:ascii="微软雅黑" w:eastAsia="微软雅黑" w:hAnsi="微软雅黑" w:cs="微软雅黑" w:hint="eastAsia"/>
          <w:b/>
          <w:sz w:val="28"/>
        </w:rPr>
        <w:t>二、操作路径：</w:t>
      </w:r>
      <w:r w:rsidR="0042103A" w:rsidRPr="00E17D7B">
        <w:rPr>
          <w:rFonts w:ascii="微软雅黑" w:eastAsia="微软雅黑" w:hAnsi="微软雅黑" w:cs="微软雅黑" w:hint="eastAsia"/>
          <w:sz w:val="24"/>
          <w:szCs w:val="21"/>
        </w:rPr>
        <w:t>项目部/劳务（专业）分包管理/合同履约管理/劳务（专业）分包任务单</w:t>
      </w:r>
    </w:p>
    <w:p w:rsidR="00E01506" w:rsidRDefault="00E01506" w:rsidP="00E01506">
      <w:pPr>
        <w:rPr>
          <w:rFonts w:ascii="微软雅黑" w:eastAsia="微软雅黑" w:hAnsi="微软雅黑" w:cs="微软雅黑"/>
          <w:b/>
          <w:sz w:val="28"/>
        </w:rPr>
      </w:pPr>
      <w:r w:rsidRPr="00E17D7B">
        <w:rPr>
          <w:rFonts w:ascii="微软雅黑" w:eastAsia="微软雅黑" w:hAnsi="微软雅黑" w:cs="微软雅黑" w:hint="eastAsia"/>
          <w:b/>
          <w:sz w:val="28"/>
        </w:rPr>
        <w:t>三、操作步骤：</w:t>
      </w:r>
    </w:p>
    <w:p w:rsidR="00774276" w:rsidRPr="00C2699B" w:rsidRDefault="00774276" w:rsidP="00774276">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C2699B">
        <w:rPr>
          <w:rFonts w:ascii="微软雅黑" w:eastAsia="微软雅黑" w:hAnsi="微软雅黑" w:cs="微软雅黑" w:hint="eastAsia"/>
          <w:sz w:val="24"/>
        </w:rPr>
        <w:t>”，</w:t>
      </w:r>
      <w:r>
        <w:rPr>
          <w:rFonts w:ascii="微软雅黑" w:eastAsia="微软雅黑" w:hAnsi="微软雅黑" w:cs="微软雅黑" w:hint="eastAsia"/>
          <w:sz w:val="24"/>
        </w:rPr>
        <w:t>新建</w:t>
      </w:r>
      <w:r w:rsidRPr="00C2699B">
        <w:rPr>
          <w:rFonts w:ascii="微软雅黑" w:eastAsia="微软雅黑" w:hAnsi="微软雅黑" w:cs="微软雅黑" w:hint="eastAsia"/>
          <w:sz w:val="24"/>
        </w:rPr>
        <w:t>劳务</w:t>
      </w:r>
      <w:r>
        <w:rPr>
          <w:rFonts w:ascii="微软雅黑" w:eastAsia="微软雅黑" w:hAnsi="微软雅黑" w:cs="微软雅黑" w:hint="eastAsia"/>
          <w:sz w:val="24"/>
        </w:rPr>
        <w:t>任务单</w:t>
      </w:r>
      <w:r w:rsidRPr="00C2699B">
        <w:rPr>
          <w:rFonts w:ascii="微软雅黑" w:eastAsia="微软雅黑" w:hAnsi="微软雅黑" w:cs="微软雅黑" w:hint="eastAsia"/>
          <w:sz w:val="24"/>
        </w:rPr>
        <w:t>。</w:t>
      </w:r>
    </w:p>
    <w:p w:rsidR="00774276" w:rsidRPr="00C2699B" w:rsidRDefault="00774276" w:rsidP="00774276">
      <w:pPr>
        <w:spacing w:line="360" w:lineRule="auto"/>
        <w:rPr>
          <w:rFonts w:ascii="微软雅黑" w:eastAsia="微软雅黑" w:hAnsi="微软雅黑" w:cs="微软雅黑"/>
          <w:sz w:val="24"/>
        </w:rPr>
      </w:pPr>
      <w:r>
        <w:rPr>
          <w:noProof/>
        </w:rPr>
        <w:drawing>
          <wp:inline distT="0" distB="0" distL="0" distR="0" wp14:anchorId="0E50C19F" wp14:editId="4B20B492">
            <wp:extent cx="6188710" cy="415290"/>
            <wp:effectExtent l="0" t="0" r="2540" b="381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88710" cy="415290"/>
                    </a:xfrm>
                    <a:prstGeom prst="rect">
                      <a:avLst/>
                    </a:prstGeom>
                  </pic:spPr>
                </pic:pic>
              </a:graphicData>
            </a:graphic>
          </wp:inline>
        </w:drawing>
      </w:r>
    </w:p>
    <w:p w:rsidR="00E01506" w:rsidRPr="00E17D7B" w:rsidRDefault="00E01506" w:rsidP="00E01506">
      <w:pPr>
        <w:spacing w:line="360" w:lineRule="auto"/>
        <w:rPr>
          <w:rFonts w:ascii="微软雅黑" w:eastAsia="微软雅黑" w:hAnsi="微软雅黑" w:cs="微软雅黑"/>
          <w:sz w:val="24"/>
          <w:szCs w:val="21"/>
        </w:rPr>
      </w:pPr>
      <w:r w:rsidRPr="00E17D7B">
        <w:rPr>
          <w:rFonts w:ascii="微软雅黑" w:eastAsia="微软雅黑" w:hAnsi="微软雅黑" w:cs="微软雅黑" w:hint="eastAsia"/>
          <w:sz w:val="24"/>
          <w:szCs w:val="21"/>
        </w:rPr>
        <w:t>2、</w:t>
      </w:r>
      <w:r w:rsidR="00E05FF4" w:rsidRPr="00E17D7B">
        <w:rPr>
          <w:rFonts w:ascii="微软雅黑" w:eastAsia="微软雅黑" w:hAnsi="微软雅黑" w:cs="微软雅黑" w:hint="eastAsia"/>
          <w:sz w:val="24"/>
          <w:szCs w:val="21"/>
        </w:rPr>
        <w:t>维护</w:t>
      </w:r>
      <w:r w:rsidR="0024149B">
        <w:rPr>
          <w:rFonts w:ascii="微软雅黑" w:eastAsia="微软雅黑" w:hAnsi="微软雅黑" w:cs="微软雅黑" w:hint="eastAsia"/>
          <w:sz w:val="24"/>
          <w:szCs w:val="21"/>
        </w:rPr>
        <w:t>基本</w:t>
      </w:r>
      <w:r w:rsidR="00E05FF4" w:rsidRPr="00E17D7B">
        <w:rPr>
          <w:rFonts w:ascii="微软雅黑" w:eastAsia="微软雅黑" w:hAnsi="微软雅黑" w:cs="微软雅黑" w:hint="eastAsia"/>
          <w:sz w:val="24"/>
          <w:szCs w:val="21"/>
        </w:rPr>
        <w:t>信息。填写计划开始、结束日期；实际开始、结束日期；分包工程名称；经办人等信息。</w:t>
      </w:r>
    </w:p>
    <w:p w:rsidR="00E05FF4" w:rsidRPr="00E17D7B" w:rsidRDefault="00774276" w:rsidP="00E01506">
      <w:pPr>
        <w:spacing w:line="360" w:lineRule="auto"/>
        <w:rPr>
          <w:rFonts w:ascii="微软雅黑" w:eastAsia="微软雅黑" w:hAnsi="微软雅黑" w:cs="微软雅黑"/>
          <w:sz w:val="24"/>
          <w:szCs w:val="21"/>
        </w:rPr>
      </w:pPr>
      <w:r>
        <w:rPr>
          <w:noProof/>
        </w:rPr>
        <w:lastRenderedPageBreak/>
        <w:drawing>
          <wp:inline distT="0" distB="0" distL="0" distR="0" wp14:anchorId="576364FE" wp14:editId="6525BAA5">
            <wp:extent cx="6188710" cy="1598295"/>
            <wp:effectExtent l="0" t="0" r="2540" b="1905"/>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88710" cy="1598295"/>
                    </a:xfrm>
                    <a:prstGeom prst="rect">
                      <a:avLst/>
                    </a:prstGeom>
                  </pic:spPr>
                </pic:pic>
              </a:graphicData>
            </a:graphic>
          </wp:inline>
        </w:drawing>
      </w:r>
    </w:p>
    <w:p w:rsidR="00E01506" w:rsidRPr="00E17D7B" w:rsidRDefault="00E01506" w:rsidP="00E05FF4">
      <w:pPr>
        <w:spacing w:line="360" w:lineRule="auto"/>
        <w:rPr>
          <w:rFonts w:ascii="微软雅黑" w:eastAsia="微软雅黑" w:hAnsi="微软雅黑" w:cs="微软雅黑"/>
          <w:sz w:val="24"/>
          <w:szCs w:val="21"/>
        </w:rPr>
      </w:pPr>
      <w:r w:rsidRPr="00E17D7B">
        <w:rPr>
          <w:rFonts w:ascii="微软雅黑" w:eastAsia="微软雅黑" w:hAnsi="微软雅黑" w:cs="微软雅黑" w:hint="eastAsia"/>
          <w:sz w:val="24"/>
          <w:szCs w:val="21"/>
        </w:rPr>
        <w:t>3、</w:t>
      </w:r>
      <w:r w:rsidR="00E05FF4" w:rsidRPr="00E17D7B">
        <w:rPr>
          <w:rFonts w:ascii="微软雅黑" w:eastAsia="微软雅黑" w:hAnsi="微软雅黑" w:cs="微软雅黑" w:hint="eastAsia"/>
          <w:sz w:val="24"/>
          <w:szCs w:val="21"/>
        </w:rPr>
        <w:t>维护</w:t>
      </w:r>
      <w:r w:rsidR="00774276">
        <w:rPr>
          <w:rFonts w:ascii="微软雅黑" w:eastAsia="微软雅黑" w:hAnsi="微软雅黑" w:cs="微软雅黑" w:hint="eastAsia"/>
          <w:sz w:val="24"/>
          <w:szCs w:val="21"/>
        </w:rPr>
        <w:t>任务明细</w:t>
      </w:r>
      <w:r w:rsidR="00E05FF4" w:rsidRPr="00E17D7B">
        <w:rPr>
          <w:rFonts w:ascii="微软雅黑" w:eastAsia="微软雅黑" w:hAnsi="微软雅黑" w:cs="微软雅黑" w:hint="eastAsia"/>
          <w:sz w:val="24"/>
          <w:szCs w:val="21"/>
        </w:rPr>
        <w:t>信息。任务明细中通过增加任务项，增加任务项；并填写任务的名称、部位、单位、工程量、单价等信息。附件信息中对</w:t>
      </w:r>
      <w:r w:rsidR="00792D71" w:rsidRPr="00E17D7B">
        <w:rPr>
          <w:rFonts w:ascii="微软雅黑" w:eastAsia="微软雅黑" w:hAnsi="微软雅黑" w:cs="微软雅黑" w:hint="eastAsia"/>
          <w:sz w:val="24"/>
          <w:szCs w:val="21"/>
        </w:rPr>
        <w:t>相关的附件资料进行上传。</w:t>
      </w:r>
    </w:p>
    <w:p w:rsidR="00E05FF4" w:rsidRDefault="00774276" w:rsidP="00E05FF4">
      <w:pPr>
        <w:spacing w:line="360" w:lineRule="auto"/>
        <w:rPr>
          <w:rFonts w:ascii="微软雅黑" w:eastAsia="微软雅黑" w:hAnsi="微软雅黑" w:cs="微软雅黑"/>
          <w:sz w:val="24"/>
          <w:szCs w:val="21"/>
        </w:rPr>
      </w:pPr>
      <w:r>
        <w:rPr>
          <w:noProof/>
        </w:rPr>
        <w:drawing>
          <wp:inline distT="0" distB="0" distL="0" distR="0" wp14:anchorId="52370655" wp14:editId="7820A76E">
            <wp:extent cx="6188710" cy="869315"/>
            <wp:effectExtent l="0" t="0" r="2540" b="6985"/>
            <wp:docPr id="204"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88710" cy="869315"/>
                    </a:xfrm>
                    <a:prstGeom prst="rect">
                      <a:avLst/>
                    </a:prstGeom>
                  </pic:spPr>
                </pic:pic>
              </a:graphicData>
            </a:graphic>
          </wp:inline>
        </w:drawing>
      </w:r>
    </w:p>
    <w:p w:rsidR="00774276" w:rsidRDefault="00774276" w:rsidP="00774276">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4、</w:t>
      </w:r>
      <w:r>
        <w:rPr>
          <w:rFonts w:ascii="微软雅黑" w:eastAsia="微软雅黑" w:hAnsi="微软雅黑" w:cs="微软雅黑" w:hint="eastAsia"/>
          <w:sz w:val="24"/>
        </w:rPr>
        <w:t>点击保存</w:t>
      </w:r>
      <w:r>
        <w:rPr>
          <w:rFonts w:ascii="微软雅黑" w:eastAsia="微软雅黑" w:hAnsi="微软雅黑" w:cs="微软雅黑"/>
          <w:sz w:val="24"/>
        </w:rPr>
        <w:t>、提交</w:t>
      </w:r>
    </w:p>
    <w:p w:rsidR="00774276" w:rsidRDefault="00774276" w:rsidP="00774276">
      <w:pPr>
        <w:rPr>
          <w:rFonts w:ascii="微软雅黑" w:eastAsia="微软雅黑" w:hAnsi="微软雅黑" w:cs="宋体"/>
          <w:color w:val="000000"/>
          <w:kern w:val="0"/>
          <w:sz w:val="24"/>
          <w:szCs w:val="24"/>
          <w:shd w:val="clear" w:color="auto" w:fill="FFFFFF"/>
        </w:rPr>
      </w:pPr>
      <w:r>
        <w:rPr>
          <w:noProof/>
        </w:rPr>
        <w:drawing>
          <wp:inline distT="0" distB="0" distL="0" distR="0" wp14:anchorId="70F054D9" wp14:editId="4EF3FC12">
            <wp:extent cx="5686425" cy="381000"/>
            <wp:effectExtent l="0" t="0" r="9525" b="0"/>
            <wp:docPr id="207"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6425" cy="381000"/>
                    </a:xfrm>
                    <a:prstGeom prst="rect">
                      <a:avLst/>
                    </a:prstGeom>
                  </pic:spPr>
                </pic:pic>
              </a:graphicData>
            </a:graphic>
          </wp:inline>
        </w:drawing>
      </w:r>
      <w:r>
        <w:rPr>
          <w:rFonts w:ascii="微软雅黑" w:eastAsia="微软雅黑" w:hAnsi="微软雅黑" w:cs="微软雅黑"/>
          <w:sz w:val="24"/>
        </w:rPr>
        <w:br w:type="textWrapping" w:clear="all"/>
      </w:r>
    </w:p>
    <w:p w:rsidR="00E17D7B" w:rsidRPr="00E17D7B" w:rsidRDefault="00E17D7B" w:rsidP="00E17D7B">
      <w:pPr>
        <w:rPr>
          <w:rFonts w:ascii="微软雅黑" w:eastAsia="微软雅黑" w:hAnsi="微软雅黑"/>
          <w:sz w:val="24"/>
        </w:rPr>
      </w:pPr>
    </w:p>
    <w:p w:rsidR="004166A3" w:rsidRPr="00E17D7B" w:rsidRDefault="00E65287" w:rsidP="00E17D7B">
      <w:pPr>
        <w:pStyle w:val="3"/>
        <w:rPr>
          <w:rFonts w:ascii="微软雅黑" w:hAnsi="微软雅黑"/>
          <w:sz w:val="32"/>
        </w:rPr>
      </w:pPr>
      <w:bookmarkStart w:id="22" w:name="_Toc419302100"/>
      <w:r>
        <w:rPr>
          <w:rFonts w:ascii="微软雅黑" w:hAnsi="微软雅黑" w:hint="eastAsia"/>
          <w:sz w:val="32"/>
        </w:rPr>
        <w:t>1.4</w:t>
      </w:r>
      <w:r w:rsidR="00E17D7B" w:rsidRPr="00E17D7B">
        <w:rPr>
          <w:rFonts w:ascii="微软雅黑" w:hAnsi="微软雅黑" w:hint="eastAsia"/>
          <w:sz w:val="32"/>
        </w:rPr>
        <w:t>.8</w:t>
      </w:r>
      <w:r w:rsidR="004166A3" w:rsidRPr="00E17D7B">
        <w:rPr>
          <w:rFonts w:ascii="微软雅黑" w:hAnsi="微软雅黑" w:hint="eastAsia"/>
          <w:sz w:val="32"/>
        </w:rPr>
        <w:t>计时工单</w:t>
      </w:r>
      <w:bookmarkEnd w:id="22"/>
    </w:p>
    <w:p w:rsidR="00E01506" w:rsidRPr="00E17D7B" w:rsidRDefault="00E01506" w:rsidP="00337FB0">
      <w:pPr>
        <w:pStyle w:val="pheading1"/>
        <w:shd w:val="clear" w:color="auto" w:fill="FFFFFF"/>
        <w:spacing w:before="0" w:beforeAutospacing="0" w:after="0" w:afterAutospacing="0"/>
        <w:jc w:val="both"/>
        <w:rPr>
          <w:rFonts w:ascii="微软雅黑" w:eastAsia="微软雅黑" w:hAnsi="微软雅黑"/>
          <w:color w:val="000000"/>
          <w:shd w:val="clear" w:color="auto" w:fill="FFFFFF"/>
        </w:rPr>
      </w:pPr>
      <w:r w:rsidRPr="00E17D7B">
        <w:rPr>
          <w:rFonts w:ascii="微软雅黑" w:eastAsia="微软雅黑" w:hAnsi="微软雅黑" w:cs="微软雅黑" w:hint="eastAsia"/>
          <w:b/>
          <w:kern w:val="2"/>
          <w:sz w:val="28"/>
          <w:szCs w:val="22"/>
        </w:rPr>
        <w:t>一、模块说明：</w:t>
      </w:r>
      <w:r w:rsidR="00DE3A0D" w:rsidRPr="00E17D7B">
        <w:rPr>
          <w:rFonts w:ascii="微软雅黑" w:eastAsia="微软雅黑" w:hAnsi="微软雅黑" w:hint="eastAsia"/>
          <w:color w:val="000000"/>
          <w:shd w:val="clear" w:color="auto" w:fill="FFFFFF"/>
        </w:rPr>
        <w:t>项目上会发生一些临时用工的情况，临时用工一般采用给劳务队签认计时工单的方式，这些临时用工在对劳务的结算中要给劳务队进行结算。</w:t>
      </w:r>
    </w:p>
    <w:p w:rsidR="00E01506" w:rsidRPr="00E17D7B" w:rsidRDefault="00E01506" w:rsidP="00E01506">
      <w:pPr>
        <w:rPr>
          <w:rFonts w:ascii="微软雅黑" w:eastAsia="微软雅黑" w:hAnsi="微软雅黑" w:cs="宋体"/>
          <w:color w:val="000000"/>
          <w:kern w:val="0"/>
          <w:sz w:val="24"/>
          <w:szCs w:val="24"/>
          <w:shd w:val="clear" w:color="auto" w:fill="FFFFFF"/>
        </w:rPr>
      </w:pPr>
      <w:r w:rsidRPr="00E17D7B">
        <w:rPr>
          <w:rFonts w:ascii="微软雅黑" w:eastAsia="微软雅黑" w:hAnsi="微软雅黑" w:cs="微软雅黑" w:hint="eastAsia"/>
          <w:b/>
          <w:sz w:val="28"/>
        </w:rPr>
        <w:t>二、操作路径：</w:t>
      </w:r>
      <w:r w:rsidR="0042103A" w:rsidRPr="00E17D7B">
        <w:rPr>
          <w:rFonts w:ascii="微软雅黑" w:eastAsia="微软雅黑" w:hAnsi="微软雅黑" w:cs="宋体" w:hint="eastAsia"/>
          <w:color w:val="000000"/>
          <w:kern w:val="0"/>
          <w:sz w:val="24"/>
          <w:szCs w:val="24"/>
          <w:shd w:val="clear" w:color="auto" w:fill="FFFFFF"/>
        </w:rPr>
        <w:t>项目部/劳务（专业）分包管理/合同履约管理/劳务（专业）分包计时工单</w:t>
      </w:r>
    </w:p>
    <w:p w:rsidR="00E01506" w:rsidRDefault="00E01506" w:rsidP="00E01506">
      <w:pPr>
        <w:rPr>
          <w:rFonts w:ascii="微软雅黑" w:eastAsia="微软雅黑" w:hAnsi="微软雅黑" w:cs="微软雅黑"/>
          <w:b/>
          <w:sz w:val="28"/>
        </w:rPr>
      </w:pPr>
      <w:r w:rsidRPr="00E17D7B">
        <w:rPr>
          <w:rFonts w:ascii="微软雅黑" w:eastAsia="微软雅黑" w:hAnsi="微软雅黑" w:cs="微软雅黑" w:hint="eastAsia"/>
          <w:b/>
          <w:sz w:val="28"/>
        </w:rPr>
        <w:t>三、操作步骤：</w:t>
      </w:r>
    </w:p>
    <w:p w:rsidR="00E65287" w:rsidRPr="00C2699B" w:rsidRDefault="00E65287" w:rsidP="00E65287">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C2699B">
        <w:rPr>
          <w:rFonts w:ascii="微软雅黑" w:eastAsia="微软雅黑" w:hAnsi="微软雅黑" w:cs="微软雅黑" w:hint="eastAsia"/>
          <w:sz w:val="24"/>
        </w:rPr>
        <w:t>”，</w:t>
      </w:r>
      <w:r>
        <w:rPr>
          <w:rFonts w:ascii="微软雅黑" w:eastAsia="微软雅黑" w:hAnsi="微软雅黑" w:cs="微软雅黑" w:hint="eastAsia"/>
          <w:sz w:val="24"/>
        </w:rPr>
        <w:t>新建</w:t>
      </w:r>
      <w:r w:rsidRPr="00C2699B">
        <w:rPr>
          <w:rFonts w:ascii="微软雅黑" w:eastAsia="微软雅黑" w:hAnsi="微软雅黑" w:cs="微软雅黑" w:hint="eastAsia"/>
          <w:sz w:val="24"/>
        </w:rPr>
        <w:t>劳务</w:t>
      </w:r>
      <w:r>
        <w:rPr>
          <w:rFonts w:ascii="微软雅黑" w:eastAsia="微软雅黑" w:hAnsi="微软雅黑" w:cs="微软雅黑" w:hint="eastAsia"/>
          <w:sz w:val="24"/>
        </w:rPr>
        <w:t>计时工单</w:t>
      </w:r>
      <w:r w:rsidRPr="00C2699B">
        <w:rPr>
          <w:rFonts w:ascii="微软雅黑" w:eastAsia="微软雅黑" w:hAnsi="微软雅黑" w:cs="微软雅黑" w:hint="eastAsia"/>
          <w:sz w:val="24"/>
        </w:rPr>
        <w:t>。</w:t>
      </w:r>
    </w:p>
    <w:p w:rsidR="00E65287" w:rsidRPr="00C2699B" w:rsidRDefault="00E65287" w:rsidP="00E65287">
      <w:pPr>
        <w:spacing w:line="360" w:lineRule="auto"/>
        <w:rPr>
          <w:rFonts w:ascii="微软雅黑" w:eastAsia="微软雅黑" w:hAnsi="微软雅黑" w:cs="微软雅黑"/>
          <w:sz w:val="24"/>
        </w:rPr>
      </w:pPr>
      <w:r>
        <w:rPr>
          <w:noProof/>
        </w:rPr>
        <w:drawing>
          <wp:inline distT="0" distB="0" distL="0" distR="0" wp14:anchorId="0615B01C" wp14:editId="0911D50D">
            <wp:extent cx="6188710" cy="415290"/>
            <wp:effectExtent l="0" t="0" r="2540" b="3810"/>
            <wp:docPr id="208" name="图片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88710" cy="415290"/>
                    </a:xfrm>
                    <a:prstGeom prst="rect">
                      <a:avLst/>
                    </a:prstGeom>
                  </pic:spPr>
                </pic:pic>
              </a:graphicData>
            </a:graphic>
          </wp:inline>
        </w:drawing>
      </w:r>
    </w:p>
    <w:p w:rsidR="00E65287" w:rsidRPr="00E17D7B" w:rsidRDefault="00E65287" w:rsidP="00E01506">
      <w:pPr>
        <w:rPr>
          <w:rFonts w:ascii="微软雅黑" w:eastAsia="微软雅黑" w:hAnsi="微软雅黑" w:cs="微软雅黑"/>
          <w:b/>
          <w:sz w:val="28"/>
        </w:rPr>
      </w:pPr>
    </w:p>
    <w:p w:rsidR="00E01506" w:rsidRPr="00C2681E" w:rsidRDefault="00B44D26" w:rsidP="00C2681E">
      <w:pPr>
        <w:pStyle w:val="a3"/>
        <w:numPr>
          <w:ilvl w:val="0"/>
          <w:numId w:val="22"/>
        </w:numPr>
        <w:spacing w:line="360" w:lineRule="auto"/>
        <w:ind w:firstLineChars="0"/>
        <w:rPr>
          <w:rFonts w:ascii="微软雅黑" w:eastAsia="微软雅黑" w:hAnsi="微软雅黑" w:cs="宋体"/>
          <w:color w:val="000000"/>
          <w:kern w:val="0"/>
          <w:sz w:val="24"/>
          <w:szCs w:val="24"/>
          <w:shd w:val="clear" w:color="auto" w:fill="FFFFFF"/>
        </w:rPr>
      </w:pPr>
      <w:r w:rsidRPr="00C2681E">
        <w:rPr>
          <w:rFonts w:ascii="微软雅黑" w:eastAsia="微软雅黑" w:hAnsi="微软雅黑" w:cs="宋体" w:hint="eastAsia"/>
          <w:color w:val="000000"/>
          <w:kern w:val="0"/>
          <w:sz w:val="24"/>
          <w:szCs w:val="24"/>
          <w:shd w:val="clear" w:color="auto" w:fill="FFFFFF"/>
        </w:rPr>
        <w:lastRenderedPageBreak/>
        <w:t>维护</w:t>
      </w:r>
      <w:r w:rsidR="0024149B" w:rsidRPr="00C2681E">
        <w:rPr>
          <w:rFonts w:ascii="微软雅黑" w:eastAsia="微软雅黑" w:hAnsi="微软雅黑" w:cs="宋体" w:hint="eastAsia"/>
          <w:color w:val="000000"/>
          <w:kern w:val="0"/>
          <w:sz w:val="24"/>
          <w:szCs w:val="24"/>
          <w:shd w:val="clear" w:color="auto" w:fill="FFFFFF"/>
        </w:rPr>
        <w:t>基本</w:t>
      </w:r>
      <w:r w:rsidR="00E65287" w:rsidRPr="00C2681E">
        <w:rPr>
          <w:rFonts w:ascii="微软雅黑" w:eastAsia="微软雅黑" w:hAnsi="微软雅黑" w:cs="宋体" w:hint="eastAsia"/>
          <w:color w:val="000000"/>
          <w:kern w:val="0"/>
          <w:sz w:val="24"/>
          <w:szCs w:val="24"/>
          <w:shd w:val="clear" w:color="auto" w:fill="FFFFFF"/>
        </w:rPr>
        <w:t>信息，选择分包工程名称填写申请的数量单价、核准的数量单价</w:t>
      </w:r>
      <w:r w:rsidRPr="00C2681E">
        <w:rPr>
          <w:rFonts w:ascii="微软雅黑" w:eastAsia="微软雅黑" w:hAnsi="微软雅黑" w:cs="宋体" w:hint="eastAsia"/>
          <w:color w:val="000000"/>
          <w:kern w:val="0"/>
          <w:sz w:val="24"/>
          <w:szCs w:val="24"/>
          <w:shd w:val="clear" w:color="auto" w:fill="FFFFFF"/>
        </w:rPr>
        <w:t>等信息。</w:t>
      </w:r>
    </w:p>
    <w:p w:rsidR="00B44D26" w:rsidRPr="00E17D7B" w:rsidRDefault="00E65287" w:rsidP="00E01506">
      <w:pPr>
        <w:spacing w:line="360" w:lineRule="auto"/>
        <w:rPr>
          <w:rFonts w:ascii="微软雅黑" w:eastAsia="微软雅黑" w:hAnsi="微软雅黑" w:cs="宋体"/>
          <w:color w:val="000000"/>
          <w:kern w:val="0"/>
          <w:sz w:val="24"/>
          <w:szCs w:val="24"/>
          <w:shd w:val="clear" w:color="auto" w:fill="FFFFFF"/>
        </w:rPr>
      </w:pPr>
      <w:r>
        <w:rPr>
          <w:noProof/>
        </w:rPr>
        <w:drawing>
          <wp:inline distT="0" distB="0" distL="0" distR="0" wp14:anchorId="37DF9639" wp14:editId="29D786B7">
            <wp:extent cx="6188710" cy="1483995"/>
            <wp:effectExtent l="0" t="0" r="2540" b="1905"/>
            <wp:docPr id="210" name="图片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188710" cy="1483995"/>
                    </a:xfrm>
                    <a:prstGeom prst="rect">
                      <a:avLst/>
                    </a:prstGeom>
                  </pic:spPr>
                </pic:pic>
              </a:graphicData>
            </a:graphic>
          </wp:inline>
        </w:drawing>
      </w:r>
    </w:p>
    <w:p w:rsidR="00E65287" w:rsidRPr="00C2681E" w:rsidRDefault="00C2681E" w:rsidP="00C2681E">
      <w:pPr>
        <w:spacing w:line="360" w:lineRule="auto"/>
        <w:rPr>
          <w:rFonts w:ascii="微软雅黑" w:eastAsia="微软雅黑" w:hAnsi="微软雅黑" w:cs="宋体"/>
          <w:color w:val="000000"/>
          <w:kern w:val="0"/>
          <w:sz w:val="24"/>
          <w:szCs w:val="24"/>
          <w:shd w:val="clear" w:color="auto" w:fill="FFFFFF"/>
        </w:rPr>
      </w:pPr>
      <w:r>
        <w:rPr>
          <w:rFonts w:ascii="微软雅黑" w:eastAsia="微软雅黑" w:hAnsi="微软雅黑" w:cs="宋体" w:hint="eastAsia"/>
          <w:color w:val="000000"/>
          <w:kern w:val="0"/>
          <w:sz w:val="24"/>
          <w:szCs w:val="24"/>
          <w:shd w:val="clear" w:color="auto" w:fill="FFFFFF"/>
        </w:rPr>
        <w:t>3、</w:t>
      </w:r>
      <w:r w:rsidR="00B44D26" w:rsidRPr="00C2681E">
        <w:rPr>
          <w:rFonts w:ascii="微软雅黑" w:eastAsia="微软雅黑" w:hAnsi="微软雅黑" w:cs="宋体" w:hint="eastAsia"/>
          <w:color w:val="000000"/>
          <w:kern w:val="0"/>
          <w:sz w:val="24"/>
          <w:szCs w:val="24"/>
          <w:shd w:val="clear" w:color="auto" w:fill="FFFFFF"/>
        </w:rPr>
        <w:t>维护细表信息，事件明细页签中通过增加事件填写时间的详细信息。在附件信息页签中上传过程中的附件资料。</w:t>
      </w:r>
    </w:p>
    <w:p w:rsidR="00E01506" w:rsidRDefault="00E65287" w:rsidP="00B44D26">
      <w:pPr>
        <w:spacing w:line="360" w:lineRule="auto"/>
        <w:rPr>
          <w:rFonts w:ascii="微软雅黑" w:eastAsia="微软雅黑" w:hAnsi="微软雅黑" w:cs="宋体"/>
          <w:color w:val="000000"/>
          <w:kern w:val="0"/>
          <w:sz w:val="24"/>
          <w:szCs w:val="24"/>
          <w:shd w:val="clear" w:color="auto" w:fill="FFFFFF"/>
        </w:rPr>
      </w:pPr>
      <w:r>
        <w:rPr>
          <w:noProof/>
        </w:rPr>
        <w:drawing>
          <wp:inline distT="0" distB="0" distL="0" distR="0" wp14:anchorId="58FC4360" wp14:editId="48B5DD83">
            <wp:extent cx="6188710" cy="1178560"/>
            <wp:effectExtent l="0" t="0" r="2540" b="2540"/>
            <wp:docPr id="211"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188710" cy="1178560"/>
                    </a:xfrm>
                    <a:prstGeom prst="rect">
                      <a:avLst/>
                    </a:prstGeom>
                  </pic:spPr>
                </pic:pic>
              </a:graphicData>
            </a:graphic>
          </wp:inline>
        </w:drawing>
      </w:r>
    </w:p>
    <w:p w:rsidR="00E65287" w:rsidRDefault="00E65287" w:rsidP="00E65287">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4、</w:t>
      </w:r>
      <w:r>
        <w:rPr>
          <w:rFonts w:ascii="微软雅黑" w:eastAsia="微软雅黑" w:hAnsi="微软雅黑" w:cs="微软雅黑" w:hint="eastAsia"/>
          <w:sz w:val="24"/>
        </w:rPr>
        <w:t>点击保存</w:t>
      </w:r>
      <w:r>
        <w:rPr>
          <w:rFonts w:ascii="微软雅黑" w:eastAsia="微软雅黑" w:hAnsi="微软雅黑" w:cs="微软雅黑"/>
          <w:sz w:val="24"/>
        </w:rPr>
        <w:t>、提交</w:t>
      </w:r>
    </w:p>
    <w:p w:rsidR="00E17D7B" w:rsidRDefault="00E65287" w:rsidP="00E65287">
      <w:pPr>
        <w:rPr>
          <w:rFonts w:ascii="微软雅黑" w:eastAsia="微软雅黑" w:hAnsi="微软雅黑" w:cs="宋体"/>
          <w:color w:val="000000"/>
          <w:kern w:val="0"/>
          <w:sz w:val="24"/>
          <w:szCs w:val="24"/>
          <w:shd w:val="clear" w:color="auto" w:fill="FFFFFF"/>
        </w:rPr>
      </w:pPr>
      <w:r>
        <w:rPr>
          <w:noProof/>
        </w:rPr>
        <w:drawing>
          <wp:inline distT="0" distB="0" distL="0" distR="0" wp14:anchorId="2CA731A9" wp14:editId="2528DA81">
            <wp:extent cx="5686425" cy="381000"/>
            <wp:effectExtent l="0" t="0" r="9525" b="0"/>
            <wp:docPr id="212" name="图片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6425" cy="381000"/>
                    </a:xfrm>
                    <a:prstGeom prst="rect">
                      <a:avLst/>
                    </a:prstGeom>
                  </pic:spPr>
                </pic:pic>
              </a:graphicData>
            </a:graphic>
          </wp:inline>
        </w:drawing>
      </w:r>
      <w:r>
        <w:rPr>
          <w:rFonts w:ascii="微软雅黑" w:eastAsia="微软雅黑" w:hAnsi="微软雅黑" w:cs="微软雅黑"/>
          <w:sz w:val="24"/>
        </w:rPr>
        <w:br w:type="textWrapping" w:clear="all"/>
      </w:r>
    </w:p>
    <w:p w:rsidR="00E17D7B" w:rsidRPr="00E17D7B" w:rsidRDefault="00E17D7B" w:rsidP="00943EED">
      <w:pPr>
        <w:spacing w:line="360" w:lineRule="auto"/>
        <w:rPr>
          <w:rFonts w:ascii="微软雅黑" w:eastAsia="微软雅黑" w:hAnsi="微软雅黑" w:cs="宋体"/>
          <w:color w:val="000000"/>
          <w:kern w:val="0"/>
          <w:sz w:val="24"/>
          <w:szCs w:val="24"/>
          <w:shd w:val="clear" w:color="auto" w:fill="FFFFFF"/>
        </w:rPr>
      </w:pPr>
    </w:p>
    <w:p w:rsidR="004166A3" w:rsidRPr="00E17D7B" w:rsidRDefault="00E65287" w:rsidP="00E17D7B">
      <w:pPr>
        <w:pStyle w:val="3"/>
        <w:rPr>
          <w:rFonts w:ascii="微软雅黑" w:hAnsi="微软雅黑"/>
          <w:sz w:val="32"/>
        </w:rPr>
      </w:pPr>
      <w:bookmarkStart w:id="23" w:name="_Toc419302101"/>
      <w:r>
        <w:rPr>
          <w:rFonts w:ascii="微软雅黑" w:hAnsi="微软雅黑" w:hint="eastAsia"/>
          <w:sz w:val="32"/>
        </w:rPr>
        <w:t>1.4</w:t>
      </w:r>
      <w:r w:rsidR="00E17D7B" w:rsidRPr="00E17D7B">
        <w:rPr>
          <w:rFonts w:ascii="微软雅黑" w:hAnsi="微软雅黑" w:hint="eastAsia"/>
          <w:sz w:val="32"/>
        </w:rPr>
        <w:t>.9</w:t>
      </w:r>
      <w:r w:rsidR="004166A3" w:rsidRPr="00E17D7B">
        <w:rPr>
          <w:rFonts w:ascii="微软雅黑" w:hAnsi="微软雅黑" w:hint="eastAsia"/>
          <w:sz w:val="32"/>
        </w:rPr>
        <w:t>劳务分包奖罚单</w:t>
      </w:r>
      <w:bookmarkEnd w:id="23"/>
    </w:p>
    <w:p w:rsidR="00E01506" w:rsidRPr="00E17D7B" w:rsidRDefault="00E01506" w:rsidP="0089652E">
      <w:pPr>
        <w:pStyle w:val="pheading1"/>
        <w:shd w:val="clear" w:color="auto" w:fill="FFFFFF"/>
        <w:spacing w:before="0" w:beforeAutospacing="0" w:after="0" w:afterAutospacing="0"/>
        <w:jc w:val="both"/>
        <w:rPr>
          <w:rFonts w:ascii="微软雅黑" w:eastAsia="微软雅黑" w:hAnsi="微软雅黑"/>
          <w:color w:val="000000"/>
          <w:shd w:val="clear" w:color="auto" w:fill="FFFFFF"/>
        </w:rPr>
      </w:pPr>
      <w:r w:rsidRPr="00E17D7B">
        <w:rPr>
          <w:rFonts w:ascii="微软雅黑" w:eastAsia="微软雅黑" w:hAnsi="微软雅黑" w:cs="微软雅黑" w:hint="eastAsia"/>
          <w:b/>
          <w:kern w:val="2"/>
          <w:sz w:val="28"/>
          <w:szCs w:val="22"/>
        </w:rPr>
        <w:t>一、模块说明：</w:t>
      </w:r>
      <w:r w:rsidR="00DE3A0D" w:rsidRPr="00E17D7B">
        <w:rPr>
          <w:rFonts w:ascii="微软雅黑" w:eastAsia="微软雅黑" w:hAnsi="微软雅黑" w:hint="eastAsia"/>
          <w:color w:val="000000"/>
          <w:shd w:val="clear" w:color="auto" w:fill="FFFFFF"/>
        </w:rPr>
        <w:t>项目上各个管理部门对劳务队完成的任务情况以及过程施工情况进行检查管理，在过程中发现存在问题的地方会责令整改，对项目造成损失或者拒不整改的将对分包劳务队进行罚款处理。</w:t>
      </w:r>
    </w:p>
    <w:p w:rsidR="00E01506" w:rsidRPr="00E17D7B" w:rsidRDefault="00E01506" w:rsidP="00E01506">
      <w:pPr>
        <w:rPr>
          <w:rFonts w:ascii="微软雅黑" w:eastAsia="微软雅黑" w:hAnsi="微软雅黑"/>
          <w:sz w:val="24"/>
          <w:szCs w:val="21"/>
        </w:rPr>
      </w:pPr>
      <w:r w:rsidRPr="00E17D7B">
        <w:rPr>
          <w:rFonts w:ascii="微软雅黑" w:eastAsia="微软雅黑" w:hAnsi="微软雅黑" w:cs="微软雅黑" w:hint="eastAsia"/>
          <w:b/>
          <w:sz w:val="28"/>
        </w:rPr>
        <w:t>二、操作路径：</w:t>
      </w:r>
      <w:r w:rsidR="0042103A" w:rsidRPr="00E17D7B">
        <w:rPr>
          <w:rFonts w:ascii="微软雅黑" w:eastAsia="微软雅黑" w:hAnsi="微软雅黑" w:cs="微软雅黑" w:hint="eastAsia"/>
          <w:sz w:val="24"/>
          <w:szCs w:val="21"/>
        </w:rPr>
        <w:t>项目部/劳务（专业）分包管理/合同履约管理/劳务（专业）分包奖罚单</w:t>
      </w:r>
    </w:p>
    <w:p w:rsidR="00E01506" w:rsidRPr="00E17D7B" w:rsidRDefault="00E01506" w:rsidP="00E01506">
      <w:pPr>
        <w:rPr>
          <w:rFonts w:ascii="微软雅黑" w:eastAsia="微软雅黑" w:hAnsi="微软雅黑" w:cs="微软雅黑"/>
          <w:b/>
          <w:sz w:val="28"/>
        </w:rPr>
      </w:pPr>
      <w:r w:rsidRPr="00E17D7B">
        <w:rPr>
          <w:rFonts w:ascii="微软雅黑" w:eastAsia="微软雅黑" w:hAnsi="微软雅黑" w:cs="微软雅黑" w:hint="eastAsia"/>
          <w:b/>
          <w:sz w:val="28"/>
        </w:rPr>
        <w:t>三、操作步骤：</w:t>
      </w:r>
    </w:p>
    <w:p w:rsidR="00E01506" w:rsidRPr="00E17D7B" w:rsidRDefault="00E01506" w:rsidP="00E01506">
      <w:pPr>
        <w:spacing w:line="360" w:lineRule="auto"/>
        <w:rPr>
          <w:rFonts w:ascii="微软雅黑" w:eastAsia="微软雅黑" w:hAnsi="微软雅黑" w:cs="微软雅黑"/>
          <w:sz w:val="24"/>
        </w:rPr>
      </w:pPr>
      <w:r w:rsidRPr="00E17D7B">
        <w:rPr>
          <w:rFonts w:ascii="微软雅黑" w:eastAsia="微软雅黑" w:hAnsi="微软雅黑" w:cs="微软雅黑" w:hint="eastAsia"/>
          <w:sz w:val="24"/>
        </w:rPr>
        <w:t>1、</w:t>
      </w:r>
      <w:r w:rsidR="00943EED" w:rsidRPr="00E17D7B">
        <w:rPr>
          <w:rFonts w:ascii="微软雅黑" w:eastAsia="微软雅黑" w:hAnsi="微软雅黑" w:cs="微软雅黑" w:hint="eastAsia"/>
          <w:sz w:val="24"/>
        </w:rPr>
        <w:t>点击“</w:t>
      </w:r>
      <w:r w:rsidR="0024149B">
        <w:rPr>
          <w:rFonts w:ascii="微软雅黑" w:eastAsia="微软雅黑" w:hAnsi="微软雅黑" w:cs="微软雅黑" w:hint="eastAsia"/>
          <w:sz w:val="24"/>
        </w:rPr>
        <w:t>新建</w:t>
      </w:r>
      <w:r w:rsidR="00943EED" w:rsidRPr="00E17D7B">
        <w:rPr>
          <w:rFonts w:ascii="微软雅黑" w:eastAsia="微软雅黑" w:hAnsi="微软雅黑" w:cs="微软雅黑" w:hint="eastAsia"/>
          <w:sz w:val="24"/>
        </w:rPr>
        <w:t>”，</w:t>
      </w:r>
      <w:r w:rsidR="0024149B">
        <w:rPr>
          <w:rFonts w:ascii="微软雅黑" w:eastAsia="微软雅黑" w:hAnsi="微软雅黑" w:cs="微软雅黑" w:hint="eastAsia"/>
          <w:sz w:val="24"/>
        </w:rPr>
        <w:t>新建</w:t>
      </w:r>
      <w:r w:rsidR="00943EED" w:rsidRPr="00E17D7B">
        <w:rPr>
          <w:rFonts w:ascii="微软雅黑" w:eastAsia="微软雅黑" w:hAnsi="微软雅黑" w:cs="微软雅黑" w:hint="eastAsia"/>
          <w:sz w:val="24"/>
        </w:rPr>
        <w:t>劳务分包奖罚单。</w:t>
      </w:r>
    </w:p>
    <w:p w:rsidR="00943EED" w:rsidRPr="00E17D7B" w:rsidRDefault="00E65287" w:rsidP="00E01506">
      <w:pPr>
        <w:spacing w:line="360" w:lineRule="auto"/>
        <w:rPr>
          <w:rFonts w:ascii="微软雅黑" w:eastAsia="微软雅黑" w:hAnsi="微软雅黑" w:cs="微软雅黑"/>
          <w:sz w:val="24"/>
        </w:rPr>
      </w:pPr>
      <w:r>
        <w:rPr>
          <w:noProof/>
        </w:rPr>
        <w:lastRenderedPageBreak/>
        <w:drawing>
          <wp:inline distT="0" distB="0" distL="0" distR="0" wp14:anchorId="3507254A" wp14:editId="6E2E50E6">
            <wp:extent cx="6188710" cy="415290"/>
            <wp:effectExtent l="0" t="0" r="2540" b="3810"/>
            <wp:docPr id="213" name="图片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88710" cy="415290"/>
                    </a:xfrm>
                    <a:prstGeom prst="rect">
                      <a:avLst/>
                    </a:prstGeom>
                  </pic:spPr>
                </pic:pic>
              </a:graphicData>
            </a:graphic>
          </wp:inline>
        </w:drawing>
      </w:r>
    </w:p>
    <w:p w:rsidR="00E01506" w:rsidRPr="00E17D7B" w:rsidRDefault="00E01506" w:rsidP="00E01506">
      <w:pPr>
        <w:spacing w:line="360" w:lineRule="auto"/>
        <w:rPr>
          <w:rFonts w:ascii="微软雅黑" w:eastAsia="微软雅黑" w:hAnsi="微软雅黑" w:cs="微软雅黑"/>
          <w:sz w:val="24"/>
        </w:rPr>
      </w:pPr>
      <w:r w:rsidRPr="00E17D7B">
        <w:rPr>
          <w:rFonts w:ascii="微软雅黑" w:eastAsia="微软雅黑" w:hAnsi="微软雅黑" w:cs="微软雅黑" w:hint="eastAsia"/>
          <w:sz w:val="24"/>
        </w:rPr>
        <w:t>2、</w:t>
      </w:r>
      <w:r w:rsidR="0024526C" w:rsidRPr="00E17D7B">
        <w:rPr>
          <w:rFonts w:ascii="微软雅黑" w:eastAsia="微软雅黑" w:hAnsi="微软雅黑" w:cs="微软雅黑" w:hint="eastAsia"/>
          <w:sz w:val="24"/>
        </w:rPr>
        <w:t>维护</w:t>
      </w:r>
      <w:r w:rsidR="0024149B">
        <w:rPr>
          <w:rFonts w:ascii="微软雅黑" w:eastAsia="微软雅黑" w:hAnsi="微软雅黑" w:cs="微软雅黑" w:hint="eastAsia"/>
          <w:sz w:val="24"/>
        </w:rPr>
        <w:t>基本</w:t>
      </w:r>
      <w:r w:rsidR="0024526C" w:rsidRPr="00E17D7B">
        <w:rPr>
          <w:rFonts w:ascii="微软雅黑" w:eastAsia="微软雅黑" w:hAnsi="微软雅黑" w:cs="微软雅黑" w:hint="eastAsia"/>
          <w:sz w:val="24"/>
        </w:rPr>
        <w:t>信息。填写奖罚日期、奖罚摘要、受奖罚单位等信息。</w:t>
      </w:r>
    </w:p>
    <w:p w:rsidR="0024526C" w:rsidRPr="00E17D7B" w:rsidRDefault="00E65287" w:rsidP="00E01506">
      <w:pPr>
        <w:spacing w:line="360" w:lineRule="auto"/>
        <w:rPr>
          <w:rFonts w:ascii="微软雅黑" w:eastAsia="微软雅黑" w:hAnsi="微软雅黑" w:cs="微软雅黑"/>
          <w:sz w:val="24"/>
        </w:rPr>
      </w:pPr>
      <w:r>
        <w:rPr>
          <w:noProof/>
        </w:rPr>
        <w:drawing>
          <wp:inline distT="0" distB="0" distL="0" distR="0" wp14:anchorId="1039F358" wp14:editId="0EF07286">
            <wp:extent cx="6188710" cy="1469390"/>
            <wp:effectExtent l="0" t="0" r="2540" b="0"/>
            <wp:docPr id="214" name="图片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188710" cy="1469390"/>
                    </a:xfrm>
                    <a:prstGeom prst="rect">
                      <a:avLst/>
                    </a:prstGeom>
                  </pic:spPr>
                </pic:pic>
              </a:graphicData>
            </a:graphic>
          </wp:inline>
        </w:drawing>
      </w:r>
    </w:p>
    <w:p w:rsidR="00E01506" w:rsidRPr="00E17D7B" w:rsidRDefault="00E01506" w:rsidP="0024526C">
      <w:pPr>
        <w:spacing w:line="360" w:lineRule="auto"/>
        <w:rPr>
          <w:rFonts w:ascii="微软雅黑" w:eastAsia="微软雅黑" w:hAnsi="微软雅黑" w:cs="微软雅黑"/>
          <w:sz w:val="24"/>
        </w:rPr>
      </w:pPr>
      <w:r w:rsidRPr="00E17D7B">
        <w:rPr>
          <w:rFonts w:ascii="微软雅黑" w:eastAsia="微软雅黑" w:hAnsi="微软雅黑" w:cs="微软雅黑" w:hint="eastAsia"/>
          <w:sz w:val="24"/>
        </w:rPr>
        <w:t>3、</w:t>
      </w:r>
      <w:r w:rsidR="0024526C" w:rsidRPr="00E17D7B">
        <w:rPr>
          <w:rFonts w:ascii="微软雅黑" w:eastAsia="微软雅黑" w:hAnsi="微软雅黑" w:cs="微软雅黑" w:hint="eastAsia"/>
          <w:sz w:val="24"/>
        </w:rPr>
        <w:t>维护细表信息。在奖罚原因页签中填写奖罚原因；奖罚费用明细页签中增加费用项增加费用明细；附件信息页签可对有关的附件资料进行上传。</w:t>
      </w:r>
    </w:p>
    <w:p w:rsidR="0024526C" w:rsidRDefault="00E65287" w:rsidP="0024526C">
      <w:pPr>
        <w:spacing w:line="360" w:lineRule="auto"/>
        <w:rPr>
          <w:rFonts w:ascii="微软雅黑" w:eastAsia="微软雅黑" w:hAnsi="微软雅黑" w:cs="微软雅黑"/>
          <w:sz w:val="24"/>
        </w:rPr>
      </w:pPr>
      <w:r>
        <w:rPr>
          <w:noProof/>
        </w:rPr>
        <w:drawing>
          <wp:inline distT="0" distB="0" distL="0" distR="0" wp14:anchorId="6D08B588" wp14:editId="0327B61E">
            <wp:extent cx="6188710" cy="832485"/>
            <wp:effectExtent l="0" t="0" r="2540" b="5715"/>
            <wp:docPr id="215"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188710" cy="832485"/>
                    </a:xfrm>
                    <a:prstGeom prst="rect">
                      <a:avLst/>
                    </a:prstGeom>
                  </pic:spPr>
                </pic:pic>
              </a:graphicData>
            </a:graphic>
          </wp:inline>
        </w:drawing>
      </w:r>
    </w:p>
    <w:p w:rsidR="00E65287" w:rsidRDefault="00E65287" w:rsidP="00E65287">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t>4、</w:t>
      </w:r>
      <w:r>
        <w:rPr>
          <w:rFonts w:ascii="微软雅黑" w:eastAsia="微软雅黑" w:hAnsi="微软雅黑" w:cs="微软雅黑" w:hint="eastAsia"/>
          <w:sz w:val="24"/>
        </w:rPr>
        <w:t>点击保存</w:t>
      </w:r>
      <w:r>
        <w:rPr>
          <w:rFonts w:ascii="微软雅黑" w:eastAsia="微软雅黑" w:hAnsi="微软雅黑" w:cs="微软雅黑"/>
          <w:sz w:val="24"/>
        </w:rPr>
        <w:t>、提交</w:t>
      </w:r>
    </w:p>
    <w:p w:rsidR="00E65287" w:rsidRDefault="00E65287" w:rsidP="00E65287">
      <w:pPr>
        <w:rPr>
          <w:rFonts w:ascii="微软雅黑" w:eastAsia="微软雅黑" w:hAnsi="微软雅黑" w:cs="宋体"/>
          <w:color w:val="000000"/>
          <w:kern w:val="0"/>
          <w:sz w:val="24"/>
          <w:szCs w:val="24"/>
          <w:shd w:val="clear" w:color="auto" w:fill="FFFFFF"/>
        </w:rPr>
      </w:pPr>
      <w:r>
        <w:rPr>
          <w:noProof/>
        </w:rPr>
        <w:drawing>
          <wp:inline distT="0" distB="0" distL="0" distR="0" wp14:anchorId="017AEBD7" wp14:editId="63B6506C">
            <wp:extent cx="5686425" cy="381000"/>
            <wp:effectExtent l="0" t="0" r="9525" b="0"/>
            <wp:docPr id="216"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6425" cy="381000"/>
                    </a:xfrm>
                    <a:prstGeom prst="rect">
                      <a:avLst/>
                    </a:prstGeom>
                  </pic:spPr>
                </pic:pic>
              </a:graphicData>
            </a:graphic>
          </wp:inline>
        </w:drawing>
      </w:r>
      <w:r>
        <w:rPr>
          <w:rFonts w:ascii="微软雅黑" w:eastAsia="微软雅黑" w:hAnsi="微软雅黑" w:cs="微软雅黑"/>
          <w:sz w:val="24"/>
        </w:rPr>
        <w:br w:type="textWrapping" w:clear="all"/>
      </w:r>
    </w:p>
    <w:p w:rsidR="004166A3" w:rsidRPr="00E17D7B" w:rsidRDefault="00E65287" w:rsidP="00E17D7B">
      <w:pPr>
        <w:pStyle w:val="3"/>
        <w:rPr>
          <w:sz w:val="32"/>
        </w:rPr>
      </w:pPr>
      <w:bookmarkStart w:id="24" w:name="_Toc419302102"/>
      <w:r>
        <w:rPr>
          <w:rFonts w:hint="eastAsia"/>
          <w:sz w:val="32"/>
        </w:rPr>
        <w:t>1.4</w:t>
      </w:r>
      <w:r w:rsidR="00E17D7B">
        <w:rPr>
          <w:rFonts w:hint="eastAsia"/>
          <w:sz w:val="32"/>
        </w:rPr>
        <w:t>.10</w:t>
      </w:r>
      <w:r w:rsidR="004166A3" w:rsidRPr="00E17D7B">
        <w:rPr>
          <w:rFonts w:hint="eastAsia"/>
          <w:sz w:val="32"/>
        </w:rPr>
        <w:t>劳务分包产值统计</w:t>
      </w:r>
      <w:bookmarkEnd w:id="24"/>
    </w:p>
    <w:p w:rsidR="00E01506" w:rsidRPr="00E17D7B" w:rsidRDefault="00E01506" w:rsidP="00B22BDE">
      <w:pPr>
        <w:rPr>
          <w:rFonts w:ascii="微软雅黑" w:eastAsia="微软雅黑" w:hAnsi="微软雅黑"/>
          <w:b/>
          <w:sz w:val="24"/>
          <w:szCs w:val="24"/>
        </w:rPr>
      </w:pPr>
      <w:r w:rsidRPr="00E17D7B">
        <w:rPr>
          <w:rFonts w:ascii="微软雅黑" w:eastAsia="微软雅黑" w:hAnsi="微软雅黑" w:cs="微软雅黑" w:hint="eastAsia"/>
          <w:b/>
          <w:sz w:val="28"/>
        </w:rPr>
        <w:t>一、模块说明：</w:t>
      </w:r>
      <w:r w:rsidR="00DE3A0D" w:rsidRPr="00E17D7B">
        <w:rPr>
          <w:rFonts w:ascii="微软雅黑" w:eastAsia="微软雅黑" w:hAnsi="微软雅黑" w:hint="eastAsia"/>
          <w:color w:val="000000"/>
          <w:sz w:val="24"/>
          <w:szCs w:val="24"/>
          <w:shd w:val="clear" w:color="auto" w:fill="FFFFFF"/>
        </w:rPr>
        <w:t>项目上定期对分包队完成的工作内容进行统计，统计的结果将作为给分包商过程结算的依据，同时也作为成本预提。</w:t>
      </w:r>
      <w:r w:rsidR="0008072C" w:rsidRPr="00E17D7B">
        <w:rPr>
          <w:rFonts w:ascii="微软雅黑" w:eastAsia="微软雅黑" w:hAnsi="微软雅黑" w:hint="eastAsia"/>
          <w:sz w:val="24"/>
          <w:szCs w:val="24"/>
        </w:rPr>
        <w:t>预结算是与外部分包单位进行结算，产值统计是内部单位确定完成的数量。</w:t>
      </w:r>
    </w:p>
    <w:p w:rsidR="00E01506" w:rsidRPr="00E17D7B" w:rsidRDefault="00E01506" w:rsidP="00E01506">
      <w:pPr>
        <w:rPr>
          <w:rFonts w:ascii="微软雅黑" w:eastAsia="微软雅黑" w:hAnsi="微软雅黑"/>
          <w:sz w:val="24"/>
          <w:szCs w:val="21"/>
        </w:rPr>
      </w:pPr>
      <w:r w:rsidRPr="00E17D7B">
        <w:rPr>
          <w:rFonts w:ascii="微软雅黑" w:eastAsia="微软雅黑" w:hAnsi="微软雅黑" w:cs="微软雅黑" w:hint="eastAsia"/>
          <w:b/>
          <w:sz w:val="28"/>
        </w:rPr>
        <w:t>二、操作路径：</w:t>
      </w:r>
      <w:r w:rsidR="0042103A" w:rsidRPr="00E17D7B">
        <w:rPr>
          <w:rFonts w:ascii="微软雅黑" w:eastAsia="微软雅黑" w:hAnsi="微软雅黑" w:cs="微软雅黑" w:hint="eastAsia"/>
          <w:sz w:val="24"/>
          <w:szCs w:val="21"/>
        </w:rPr>
        <w:t>项目部/劳务（专业）分包管理/合同履约管理/劳务（专业）分包产值统计</w:t>
      </w:r>
    </w:p>
    <w:p w:rsidR="00E01506" w:rsidRDefault="00E01506" w:rsidP="00E01506">
      <w:pPr>
        <w:rPr>
          <w:rFonts w:ascii="微软雅黑" w:eastAsia="微软雅黑" w:hAnsi="微软雅黑" w:cs="微软雅黑"/>
          <w:b/>
          <w:sz w:val="28"/>
        </w:rPr>
      </w:pPr>
      <w:r w:rsidRPr="00E17D7B">
        <w:rPr>
          <w:rFonts w:ascii="微软雅黑" w:eastAsia="微软雅黑" w:hAnsi="微软雅黑" w:cs="微软雅黑" w:hint="eastAsia"/>
          <w:b/>
          <w:sz w:val="28"/>
        </w:rPr>
        <w:t>三、操作步骤：</w:t>
      </w:r>
    </w:p>
    <w:p w:rsidR="00E65287" w:rsidRPr="00E65287" w:rsidRDefault="00E65287" w:rsidP="00E01506">
      <w:pPr>
        <w:rPr>
          <w:rFonts w:ascii="微软雅黑" w:eastAsia="微软雅黑" w:hAnsi="微软雅黑" w:cs="微软雅黑"/>
          <w:sz w:val="24"/>
          <w:szCs w:val="21"/>
        </w:rPr>
      </w:pPr>
      <w:r w:rsidRPr="00E65287">
        <w:rPr>
          <w:rFonts w:ascii="微软雅黑" w:eastAsia="微软雅黑" w:hAnsi="微软雅黑" w:cs="微软雅黑" w:hint="eastAsia"/>
          <w:sz w:val="24"/>
          <w:szCs w:val="21"/>
        </w:rPr>
        <w:t>参照合同</w:t>
      </w:r>
      <w:r w:rsidRPr="00E65287">
        <w:rPr>
          <w:rFonts w:ascii="微软雅黑" w:eastAsia="微软雅黑" w:hAnsi="微软雅黑" w:cs="微软雅黑"/>
          <w:sz w:val="24"/>
          <w:szCs w:val="21"/>
        </w:rPr>
        <w:t>管理-产值统计操作</w:t>
      </w:r>
    </w:p>
    <w:p w:rsidR="004166A3" w:rsidRPr="00E17D7B" w:rsidRDefault="00E65287" w:rsidP="00E17D7B">
      <w:pPr>
        <w:pStyle w:val="3"/>
        <w:rPr>
          <w:rFonts w:ascii="微软雅黑" w:hAnsi="微软雅黑"/>
          <w:sz w:val="32"/>
        </w:rPr>
      </w:pPr>
      <w:bookmarkStart w:id="25" w:name="_Toc419302103"/>
      <w:r>
        <w:rPr>
          <w:rFonts w:ascii="微软雅黑" w:hAnsi="微软雅黑" w:hint="eastAsia"/>
          <w:sz w:val="32"/>
        </w:rPr>
        <w:lastRenderedPageBreak/>
        <w:t>1.4</w:t>
      </w:r>
      <w:r w:rsidR="00E17D7B" w:rsidRPr="00E17D7B">
        <w:rPr>
          <w:rFonts w:ascii="微软雅黑" w:hAnsi="微软雅黑" w:hint="eastAsia"/>
          <w:sz w:val="32"/>
        </w:rPr>
        <w:t>.11</w:t>
      </w:r>
      <w:r w:rsidR="004166A3" w:rsidRPr="00E17D7B">
        <w:rPr>
          <w:rFonts w:ascii="微软雅黑" w:hAnsi="微软雅黑" w:hint="eastAsia"/>
          <w:sz w:val="32"/>
        </w:rPr>
        <w:t>劳务分包预结算</w:t>
      </w:r>
      <w:bookmarkEnd w:id="25"/>
    </w:p>
    <w:p w:rsidR="00E01506" w:rsidRPr="003145C7" w:rsidRDefault="00E01506" w:rsidP="003145C7">
      <w:pPr>
        <w:pStyle w:val="pheading1"/>
        <w:shd w:val="clear" w:color="auto" w:fill="FFFFFF"/>
        <w:spacing w:before="0" w:beforeAutospacing="0" w:after="0" w:afterAutospacing="0"/>
        <w:jc w:val="both"/>
        <w:rPr>
          <w:rFonts w:ascii="微软雅黑" w:eastAsia="微软雅黑" w:hAnsi="微软雅黑" w:cs="Arial"/>
          <w:b/>
          <w:color w:val="000000"/>
          <w:sz w:val="22"/>
        </w:rPr>
      </w:pPr>
      <w:r w:rsidRPr="00E17D7B">
        <w:rPr>
          <w:rFonts w:ascii="微软雅黑" w:eastAsia="微软雅黑" w:hAnsi="微软雅黑" w:cs="微软雅黑" w:hint="eastAsia"/>
          <w:b/>
          <w:sz w:val="28"/>
        </w:rPr>
        <w:t>一、模块说明：</w:t>
      </w:r>
      <w:r w:rsidR="00DE3A0D" w:rsidRPr="00E17D7B">
        <w:rPr>
          <w:rFonts w:ascii="微软雅黑" w:eastAsia="微软雅黑" w:hAnsi="微软雅黑" w:hint="eastAsia"/>
          <w:color w:val="000000"/>
          <w:shd w:val="clear" w:color="auto" w:fill="FFFFFF"/>
        </w:rPr>
        <w:t>施工单位照合同的规定，在施工过程中需要支付给分包商工程款，在支付工程款之前对分包商完成的工作进行统计，对分包进行过程结算，根据结算情况，对分包商支付工程款。</w:t>
      </w:r>
    </w:p>
    <w:p w:rsidR="00E01506" w:rsidRPr="00E17D7B" w:rsidRDefault="00E01506" w:rsidP="00E01506">
      <w:pPr>
        <w:rPr>
          <w:rFonts w:ascii="微软雅黑" w:eastAsia="微软雅黑" w:hAnsi="微软雅黑"/>
          <w:sz w:val="24"/>
          <w:szCs w:val="21"/>
        </w:rPr>
      </w:pPr>
      <w:r w:rsidRPr="00E17D7B">
        <w:rPr>
          <w:rFonts w:ascii="微软雅黑" w:eastAsia="微软雅黑" w:hAnsi="微软雅黑" w:cs="微软雅黑" w:hint="eastAsia"/>
          <w:b/>
          <w:kern w:val="0"/>
          <w:sz w:val="28"/>
          <w:szCs w:val="24"/>
        </w:rPr>
        <w:t>二、操作路径：</w:t>
      </w:r>
      <w:r w:rsidR="0042103A" w:rsidRPr="00E17D7B">
        <w:rPr>
          <w:rFonts w:ascii="微软雅黑" w:eastAsia="微软雅黑" w:hAnsi="微软雅黑" w:cs="微软雅黑" w:hint="eastAsia"/>
          <w:sz w:val="24"/>
          <w:szCs w:val="21"/>
        </w:rPr>
        <w:t>三层均有/劳务（专业）分包管理/合同履约管理/劳务（专业）分包预结算</w:t>
      </w:r>
    </w:p>
    <w:p w:rsidR="00E01506" w:rsidRPr="00E17D7B" w:rsidRDefault="00E01506" w:rsidP="00E01506">
      <w:pPr>
        <w:rPr>
          <w:rFonts w:ascii="微软雅黑" w:eastAsia="微软雅黑" w:hAnsi="微软雅黑" w:cs="微软雅黑"/>
          <w:b/>
          <w:kern w:val="0"/>
          <w:sz w:val="28"/>
          <w:szCs w:val="24"/>
        </w:rPr>
      </w:pPr>
      <w:r w:rsidRPr="00E17D7B">
        <w:rPr>
          <w:rFonts w:ascii="微软雅黑" w:eastAsia="微软雅黑" w:hAnsi="微软雅黑" w:cs="微软雅黑" w:hint="eastAsia"/>
          <w:b/>
          <w:kern w:val="0"/>
          <w:sz w:val="28"/>
          <w:szCs w:val="24"/>
        </w:rPr>
        <w:t>三、操作步骤：</w:t>
      </w:r>
    </w:p>
    <w:p w:rsidR="00E01506" w:rsidRPr="00E17D7B" w:rsidRDefault="00E01506" w:rsidP="00E01506">
      <w:pPr>
        <w:spacing w:line="360" w:lineRule="auto"/>
        <w:rPr>
          <w:rFonts w:ascii="微软雅黑" w:eastAsia="微软雅黑" w:hAnsi="微软雅黑" w:cs="微软雅黑"/>
          <w:sz w:val="24"/>
        </w:rPr>
      </w:pPr>
      <w:r w:rsidRPr="00E17D7B">
        <w:rPr>
          <w:rFonts w:ascii="微软雅黑" w:eastAsia="微软雅黑" w:hAnsi="微软雅黑" w:cs="微软雅黑" w:hint="eastAsia"/>
          <w:sz w:val="24"/>
        </w:rPr>
        <w:t>1、</w:t>
      </w:r>
      <w:r w:rsidR="003145C7" w:rsidRPr="00E17D7B">
        <w:rPr>
          <w:rFonts w:ascii="微软雅黑" w:eastAsia="微软雅黑" w:hAnsi="微软雅黑" w:cs="微软雅黑" w:hint="eastAsia"/>
          <w:sz w:val="24"/>
        </w:rPr>
        <w:t>点击“</w:t>
      </w:r>
      <w:r w:rsidR="0024149B">
        <w:rPr>
          <w:rFonts w:ascii="微软雅黑" w:eastAsia="微软雅黑" w:hAnsi="微软雅黑" w:cs="微软雅黑" w:hint="eastAsia"/>
          <w:sz w:val="24"/>
        </w:rPr>
        <w:t>新建</w:t>
      </w:r>
      <w:r w:rsidR="003145C7" w:rsidRPr="00E17D7B">
        <w:rPr>
          <w:rFonts w:ascii="微软雅黑" w:eastAsia="微软雅黑" w:hAnsi="微软雅黑" w:cs="微软雅黑" w:hint="eastAsia"/>
          <w:sz w:val="24"/>
        </w:rPr>
        <w:t>”，选择预结算日期及合同名称</w:t>
      </w:r>
      <w:r w:rsidR="0024149B">
        <w:rPr>
          <w:rFonts w:ascii="微软雅黑" w:eastAsia="微软雅黑" w:hAnsi="微软雅黑" w:cs="微软雅黑" w:hint="eastAsia"/>
          <w:sz w:val="24"/>
        </w:rPr>
        <w:t>新建</w:t>
      </w:r>
      <w:r w:rsidR="003145C7" w:rsidRPr="00E17D7B">
        <w:rPr>
          <w:rFonts w:ascii="微软雅黑" w:eastAsia="微软雅黑" w:hAnsi="微软雅黑" w:cs="微软雅黑" w:hint="eastAsia"/>
          <w:sz w:val="24"/>
        </w:rPr>
        <w:t>劳务分包预结算。</w:t>
      </w:r>
    </w:p>
    <w:p w:rsidR="003145C7" w:rsidRPr="00E17D7B" w:rsidRDefault="00E65287" w:rsidP="00E01506">
      <w:pPr>
        <w:spacing w:line="360" w:lineRule="auto"/>
        <w:rPr>
          <w:rFonts w:ascii="微软雅黑" w:eastAsia="微软雅黑" w:hAnsi="微软雅黑" w:cs="微软雅黑"/>
          <w:sz w:val="24"/>
        </w:rPr>
      </w:pPr>
      <w:r>
        <w:rPr>
          <w:noProof/>
        </w:rPr>
        <w:drawing>
          <wp:inline distT="0" distB="0" distL="0" distR="0" wp14:anchorId="0BFEBC6B" wp14:editId="4D73B256">
            <wp:extent cx="6188710" cy="2125980"/>
            <wp:effectExtent l="0" t="0" r="2540" b="7620"/>
            <wp:docPr id="218" name="图片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88710" cy="2125980"/>
                    </a:xfrm>
                    <a:prstGeom prst="rect">
                      <a:avLst/>
                    </a:prstGeom>
                  </pic:spPr>
                </pic:pic>
              </a:graphicData>
            </a:graphic>
          </wp:inline>
        </w:drawing>
      </w:r>
    </w:p>
    <w:p w:rsidR="00E01506" w:rsidRPr="00E17D7B" w:rsidRDefault="00E01506" w:rsidP="00E01506">
      <w:pPr>
        <w:spacing w:line="360" w:lineRule="auto"/>
        <w:rPr>
          <w:rFonts w:ascii="微软雅黑" w:eastAsia="微软雅黑" w:hAnsi="微软雅黑" w:cs="微软雅黑"/>
          <w:sz w:val="24"/>
        </w:rPr>
      </w:pPr>
      <w:r w:rsidRPr="00E17D7B">
        <w:rPr>
          <w:rFonts w:ascii="微软雅黑" w:eastAsia="微软雅黑" w:hAnsi="微软雅黑" w:cs="微软雅黑" w:hint="eastAsia"/>
          <w:sz w:val="24"/>
        </w:rPr>
        <w:t>2、</w:t>
      </w:r>
      <w:r w:rsidR="003145C7" w:rsidRPr="00E17D7B">
        <w:rPr>
          <w:rFonts w:ascii="微软雅黑" w:eastAsia="微软雅黑" w:hAnsi="微软雅黑" w:cs="微软雅黑" w:hint="eastAsia"/>
          <w:sz w:val="24"/>
        </w:rPr>
        <w:t>维护</w:t>
      </w:r>
      <w:r w:rsidR="0024149B">
        <w:rPr>
          <w:rFonts w:ascii="微软雅黑" w:eastAsia="微软雅黑" w:hAnsi="微软雅黑" w:cs="微软雅黑" w:hint="eastAsia"/>
          <w:sz w:val="24"/>
        </w:rPr>
        <w:t>基本</w:t>
      </w:r>
      <w:r w:rsidR="003145C7" w:rsidRPr="00E17D7B">
        <w:rPr>
          <w:rFonts w:ascii="微软雅黑" w:eastAsia="微软雅黑" w:hAnsi="微软雅黑" w:cs="微软雅黑" w:hint="eastAsia"/>
          <w:sz w:val="24"/>
        </w:rPr>
        <w:t>信息。</w:t>
      </w:r>
    </w:p>
    <w:p w:rsidR="003145C7" w:rsidRPr="00E17D7B" w:rsidRDefault="00E65287" w:rsidP="00E01506">
      <w:pPr>
        <w:spacing w:line="360" w:lineRule="auto"/>
        <w:rPr>
          <w:rFonts w:ascii="微软雅黑" w:eastAsia="微软雅黑" w:hAnsi="微软雅黑" w:cs="微软雅黑"/>
          <w:sz w:val="24"/>
        </w:rPr>
      </w:pPr>
      <w:r>
        <w:rPr>
          <w:noProof/>
        </w:rPr>
        <w:drawing>
          <wp:inline distT="0" distB="0" distL="0" distR="0" wp14:anchorId="21A2DBAD" wp14:editId="6044863B">
            <wp:extent cx="6188710" cy="1154430"/>
            <wp:effectExtent l="0" t="0" r="2540" b="7620"/>
            <wp:docPr id="219" name="图片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188710" cy="1154430"/>
                    </a:xfrm>
                    <a:prstGeom prst="rect">
                      <a:avLst/>
                    </a:prstGeom>
                  </pic:spPr>
                </pic:pic>
              </a:graphicData>
            </a:graphic>
          </wp:inline>
        </w:drawing>
      </w:r>
    </w:p>
    <w:p w:rsidR="00E01506" w:rsidRPr="00E17D7B" w:rsidRDefault="00E01506" w:rsidP="003145C7">
      <w:pPr>
        <w:spacing w:line="360" w:lineRule="auto"/>
        <w:rPr>
          <w:rFonts w:ascii="微软雅黑" w:eastAsia="微软雅黑" w:hAnsi="微软雅黑" w:cs="微软雅黑"/>
          <w:sz w:val="24"/>
        </w:rPr>
      </w:pPr>
      <w:r w:rsidRPr="00E17D7B">
        <w:rPr>
          <w:rFonts w:ascii="微软雅黑" w:eastAsia="微软雅黑" w:hAnsi="微软雅黑" w:cs="微软雅黑" w:hint="eastAsia"/>
          <w:sz w:val="24"/>
        </w:rPr>
        <w:t>3、</w:t>
      </w:r>
      <w:r w:rsidR="003145C7" w:rsidRPr="00E17D7B">
        <w:rPr>
          <w:rFonts w:ascii="微软雅黑" w:eastAsia="微软雅黑" w:hAnsi="微软雅黑" w:cs="微软雅黑" w:hint="eastAsia"/>
          <w:sz w:val="24"/>
        </w:rPr>
        <w:t>维护细表信息。分别对费用项明细、任务单明细、计时工单明细、材料核算等选择单据进行统计，填写本期统计量或本期统计比例。在附件信息中上传过程中的附件资料。</w:t>
      </w:r>
    </w:p>
    <w:p w:rsidR="003145C7" w:rsidRDefault="00313907" w:rsidP="003145C7">
      <w:pPr>
        <w:spacing w:line="360" w:lineRule="auto"/>
        <w:rPr>
          <w:rFonts w:ascii="微软雅黑" w:eastAsia="微软雅黑" w:hAnsi="微软雅黑" w:cs="微软雅黑"/>
          <w:sz w:val="24"/>
        </w:rPr>
      </w:pPr>
      <w:r>
        <w:rPr>
          <w:noProof/>
        </w:rPr>
        <w:drawing>
          <wp:inline distT="0" distB="0" distL="0" distR="0" wp14:anchorId="6811FF88" wp14:editId="5F54F501">
            <wp:extent cx="6188710" cy="930910"/>
            <wp:effectExtent l="0" t="0" r="2540" b="2540"/>
            <wp:docPr id="220"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188710" cy="930910"/>
                    </a:xfrm>
                    <a:prstGeom prst="rect">
                      <a:avLst/>
                    </a:prstGeom>
                  </pic:spPr>
                </pic:pic>
              </a:graphicData>
            </a:graphic>
          </wp:inline>
        </w:drawing>
      </w:r>
    </w:p>
    <w:p w:rsidR="00313907" w:rsidRDefault="00313907" w:rsidP="00313907">
      <w:pPr>
        <w:spacing w:line="360" w:lineRule="auto"/>
        <w:rPr>
          <w:rFonts w:ascii="微软雅黑" w:eastAsia="微软雅黑" w:hAnsi="微软雅黑" w:cs="微软雅黑"/>
          <w:sz w:val="24"/>
        </w:rPr>
      </w:pPr>
      <w:r w:rsidRPr="00C2699B">
        <w:rPr>
          <w:rFonts w:ascii="微软雅黑" w:eastAsia="微软雅黑" w:hAnsi="微软雅黑" w:cs="微软雅黑" w:hint="eastAsia"/>
          <w:sz w:val="24"/>
        </w:rPr>
        <w:lastRenderedPageBreak/>
        <w:t>4、</w:t>
      </w:r>
      <w:r>
        <w:rPr>
          <w:rFonts w:ascii="微软雅黑" w:eastAsia="微软雅黑" w:hAnsi="微软雅黑" w:cs="微软雅黑" w:hint="eastAsia"/>
          <w:sz w:val="24"/>
        </w:rPr>
        <w:t>点击保存</w:t>
      </w:r>
      <w:r>
        <w:rPr>
          <w:rFonts w:ascii="微软雅黑" w:eastAsia="微软雅黑" w:hAnsi="微软雅黑" w:cs="微软雅黑"/>
          <w:sz w:val="24"/>
        </w:rPr>
        <w:t>、提交</w:t>
      </w:r>
    </w:p>
    <w:p w:rsidR="00313907" w:rsidRDefault="00313907" w:rsidP="00313907">
      <w:pPr>
        <w:rPr>
          <w:rFonts w:ascii="微软雅黑" w:eastAsia="微软雅黑" w:hAnsi="微软雅黑" w:cs="宋体"/>
          <w:color w:val="000000"/>
          <w:kern w:val="0"/>
          <w:sz w:val="24"/>
          <w:szCs w:val="24"/>
          <w:shd w:val="clear" w:color="auto" w:fill="FFFFFF"/>
        </w:rPr>
      </w:pPr>
      <w:r>
        <w:rPr>
          <w:noProof/>
        </w:rPr>
        <w:drawing>
          <wp:inline distT="0" distB="0" distL="0" distR="0" wp14:anchorId="51A85994" wp14:editId="428167FE">
            <wp:extent cx="5686425" cy="381000"/>
            <wp:effectExtent l="0" t="0" r="9525" b="0"/>
            <wp:docPr id="221" name="图片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6425" cy="381000"/>
                    </a:xfrm>
                    <a:prstGeom prst="rect">
                      <a:avLst/>
                    </a:prstGeom>
                  </pic:spPr>
                </pic:pic>
              </a:graphicData>
            </a:graphic>
          </wp:inline>
        </w:drawing>
      </w:r>
      <w:r>
        <w:rPr>
          <w:rFonts w:ascii="微软雅黑" w:eastAsia="微软雅黑" w:hAnsi="微软雅黑" w:cs="微软雅黑"/>
          <w:sz w:val="24"/>
        </w:rPr>
        <w:br w:type="textWrapping" w:clear="all"/>
      </w:r>
    </w:p>
    <w:p w:rsidR="00313907" w:rsidRPr="00E17D7B" w:rsidRDefault="00313907" w:rsidP="003145C7">
      <w:pPr>
        <w:spacing w:line="360" w:lineRule="auto"/>
        <w:rPr>
          <w:rFonts w:ascii="微软雅黑" w:eastAsia="微软雅黑" w:hAnsi="微软雅黑" w:cs="微软雅黑"/>
          <w:sz w:val="24"/>
        </w:rPr>
      </w:pPr>
    </w:p>
    <w:p w:rsidR="004166A3" w:rsidRPr="00E17D7B" w:rsidRDefault="00E17D7B" w:rsidP="00E17D7B">
      <w:pPr>
        <w:pStyle w:val="3"/>
        <w:rPr>
          <w:sz w:val="32"/>
        </w:rPr>
      </w:pPr>
      <w:bookmarkStart w:id="26" w:name="_Toc419302104"/>
      <w:r>
        <w:rPr>
          <w:rFonts w:hint="eastAsia"/>
          <w:sz w:val="32"/>
        </w:rPr>
        <w:t>1.</w:t>
      </w:r>
      <w:r w:rsidR="00313907">
        <w:rPr>
          <w:sz w:val="32"/>
        </w:rPr>
        <w:t>4</w:t>
      </w:r>
      <w:r>
        <w:rPr>
          <w:rFonts w:hint="eastAsia"/>
          <w:sz w:val="32"/>
        </w:rPr>
        <w:t>.12</w:t>
      </w:r>
      <w:r w:rsidR="004166A3" w:rsidRPr="00E17D7B">
        <w:rPr>
          <w:rFonts w:hint="eastAsia"/>
          <w:sz w:val="32"/>
        </w:rPr>
        <w:t>劳务分包结算</w:t>
      </w:r>
      <w:bookmarkEnd w:id="26"/>
    </w:p>
    <w:p w:rsidR="00E01506" w:rsidRPr="00337FB0" w:rsidRDefault="00E01506" w:rsidP="00337FB0">
      <w:pPr>
        <w:rPr>
          <w:rFonts w:ascii="微软雅黑" w:eastAsia="微软雅黑" w:hAnsi="微软雅黑"/>
          <w:color w:val="000000"/>
          <w:szCs w:val="21"/>
          <w:shd w:val="clear" w:color="auto" w:fill="FFFFFF"/>
        </w:rPr>
      </w:pPr>
      <w:r w:rsidRPr="00C66F17">
        <w:rPr>
          <w:rFonts w:ascii="微软雅黑" w:eastAsia="微软雅黑" w:hAnsi="微软雅黑" w:cs="微软雅黑" w:hint="eastAsia"/>
          <w:b/>
          <w:sz w:val="28"/>
          <w:szCs w:val="21"/>
        </w:rPr>
        <w:t>一、模块说明：</w:t>
      </w:r>
      <w:r w:rsidR="00DE3A0D" w:rsidRPr="00C66F17">
        <w:rPr>
          <w:rFonts w:ascii="微软雅黑" w:eastAsia="微软雅黑" w:hAnsi="微软雅黑" w:hint="eastAsia"/>
          <w:color w:val="000000"/>
          <w:sz w:val="24"/>
          <w:szCs w:val="21"/>
          <w:shd w:val="clear" w:color="auto" w:fill="FFFFFF"/>
        </w:rPr>
        <w:t>项目竣工后或者分包合同的施工内容结束后，项目要给分包商进行竣工结算，将分包商合同范围内施工的内容以及变更索赔的内容全部进行统计计算，与分包商确定最终结算的结算值。</w:t>
      </w:r>
    </w:p>
    <w:p w:rsidR="00E01506" w:rsidRPr="00313907" w:rsidRDefault="00313907" w:rsidP="00313907">
      <w:pPr>
        <w:rPr>
          <w:rFonts w:ascii="微软雅黑" w:eastAsia="微软雅黑" w:hAnsi="微软雅黑"/>
          <w:sz w:val="24"/>
          <w:szCs w:val="21"/>
        </w:rPr>
      </w:pPr>
      <w:r>
        <w:rPr>
          <w:rFonts w:ascii="微软雅黑" w:eastAsia="微软雅黑" w:hAnsi="微软雅黑" w:cs="微软雅黑" w:hint="eastAsia"/>
          <w:b/>
          <w:sz w:val="28"/>
          <w:szCs w:val="21"/>
        </w:rPr>
        <w:t>二</w:t>
      </w:r>
      <w:r>
        <w:rPr>
          <w:rFonts w:ascii="微软雅黑" w:eastAsia="微软雅黑" w:hAnsi="微软雅黑" w:cs="微软雅黑"/>
          <w:b/>
          <w:sz w:val="28"/>
          <w:szCs w:val="21"/>
        </w:rPr>
        <w:t>、</w:t>
      </w:r>
      <w:r w:rsidR="00E01506" w:rsidRPr="00313907">
        <w:rPr>
          <w:rFonts w:ascii="微软雅黑" w:eastAsia="微软雅黑" w:hAnsi="微软雅黑" w:cs="微软雅黑" w:hint="eastAsia"/>
          <w:b/>
          <w:sz w:val="28"/>
          <w:szCs w:val="21"/>
        </w:rPr>
        <w:t>操作路径：</w:t>
      </w:r>
      <w:r w:rsidR="009E3DBD" w:rsidRPr="00313907">
        <w:rPr>
          <w:rFonts w:ascii="微软雅黑" w:eastAsia="微软雅黑" w:hAnsi="微软雅黑" w:cs="微软雅黑" w:hint="eastAsia"/>
          <w:sz w:val="24"/>
          <w:szCs w:val="21"/>
        </w:rPr>
        <w:t>三层均有/劳务（专业）分包管理/合同履约管理/劳务（专业）分包结算</w:t>
      </w:r>
    </w:p>
    <w:p w:rsidR="00E01506" w:rsidRPr="00313907" w:rsidRDefault="00313907" w:rsidP="00313907">
      <w:pPr>
        <w:rPr>
          <w:rFonts w:ascii="微软雅黑" w:eastAsia="微软雅黑" w:hAnsi="微软雅黑" w:cs="微软雅黑"/>
          <w:sz w:val="24"/>
        </w:rPr>
      </w:pPr>
      <w:r>
        <w:rPr>
          <w:rFonts w:ascii="微软雅黑" w:eastAsia="微软雅黑" w:hAnsi="微软雅黑" w:cs="微软雅黑" w:hint="eastAsia"/>
          <w:b/>
          <w:sz w:val="28"/>
          <w:szCs w:val="21"/>
        </w:rPr>
        <w:t>三、</w:t>
      </w:r>
      <w:r w:rsidR="00E01506" w:rsidRPr="00313907">
        <w:rPr>
          <w:rFonts w:ascii="微软雅黑" w:eastAsia="微软雅黑" w:hAnsi="微软雅黑" w:cs="微软雅黑" w:hint="eastAsia"/>
          <w:b/>
          <w:sz w:val="28"/>
          <w:szCs w:val="21"/>
        </w:rPr>
        <w:t>操作步骤：</w:t>
      </w:r>
      <w:r w:rsidR="00041C27" w:rsidRPr="00313907">
        <w:rPr>
          <w:rFonts w:ascii="微软雅黑" w:eastAsia="微软雅黑" w:hAnsi="微软雅黑" w:cs="微软雅黑" w:hint="eastAsia"/>
          <w:sz w:val="24"/>
        </w:rPr>
        <w:t>具体操作步骤及注意事项参照劳务分包预结算。</w:t>
      </w:r>
    </w:p>
    <w:p w:rsidR="00C66F17" w:rsidRDefault="00C66F17" w:rsidP="00E01506">
      <w:pPr>
        <w:rPr>
          <w:rFonts w:ascii="微软雅黑" w:eastAsia="微软雅黑" w:hAnsi="微软雅黑" w:cs="微软雅黑"/>
          <w:sz w:val="24"/>
        </w:rPr>
      </w:pPr>
    </w:p>
    <w:p w:rsidR="00AB231E" w:rsidRPr="00C66F17" w:rsidRDefault="00313907" w:rsidP="00C66F17">
      <w:pPr>
        <w:pStyle w:val="3"/>
        <w:rPr>
          <w:rFonts w:ascii="微软雅黑" w:hAnsi="微软雅黑"/>
          <w:sz w:val="32"/>
        </w:rPr>
      </w:pPr>
      <w:bookmarkStart w:id="27" w:name="_Toc419302105"/>
      <w:r>
        <w:rPr>
          <w:rFonts w:ascii="微软雅黑" w:hAnsi="微软雅黑" w:hint="eastAsia"/>
          <w:sz w:val="32"/>
        </w:rPr>
        <w:t>1.4</w:t>
      </w:r>
      <w:r w:rsidR="00C66F17" w:rsidRPr="00C66F17">
        <w:rPr>
          <w:rFonts w:ascii="微软雅黑" w:hAnsi="微软雅黑" w:hint="eastAsia"/>
          <w:sz w:val="32"/>
        </w:rPr>
        <w:t>.14</w:t>
      </w:r>
      <w:r w:rsidR="00AB231E" w:rsidRPr="00C66F17">
        <w:rPr>
          <w:rFonts w:ascii="微软雅黑" w:hAnsi="微软雅黑" w:hint="eastAsia"/>
          <w:sz w:val="32"/>
        </w:rPr>
        <w:t>劳务成本账</w:t>
      </w:r>
      <w:bookmarkEnd w:id="27"/>
    </w:p>
    <w:p w:rsidR="00E25814" w:rsidRPr="00C66F17" w:rsidRDefault="00E25814" w:rsidP="00E25814">
      <w:pPr>
        <w:spacing w:line="360" w:lineRule="auto"/>
        <w:jc w:val="left"/>
        <w:rPr>
          <w:rFonts w:ascii="微软雅黑" w:eastAsia="微软雅黑" w:hAnsi="微软雅黑" w:cs="微软雅黑"/>
          <w:sz w:val="24"/>
        </w:rPr>
      </w:pPr>
      <w:r w:rsidRPr="00C66F17">
        <w:rPr>
          <w:rFonts w:ascii="微软雅黑" w:eastAsia="微软雅黑" w:hAnsi="微软雅黑" w:cs="微软雅黑" w:hint="eastAsia"/>
          <w:b/>
          <w:sz w:val="28"/>
        </w:rPr>
        <w:t>一、模块说明：</w:t>
      </w:r>
      <w:r w:rsidRPr="00C66F17">
        <w:rPr>
          <w:rFonts w:ascii="微软雅黑" w:eastAsia="微软雅黑" w:hAnsi="微软雅黑" w:cs="微软雅黑" w:hint="eastAsia"/>
          <w:sz w:val="24"/>
        </w:rPr>
        <w:t>对一定期间的租赁费用生成成本账</w:t>
      </w:r>
    </w:p>
    <w:p w:rsidR="00E25814" w:rsidRPr="00C66F17" w:rsidRDefault="00E25814" w:rsidP="00E25814">
      <w:pPr>
        <w:rPr>
          <w:rFonts w:ascii="微软雅黑" w:eastAsia="微软雅黑" w:hAnsi="微软雅黑" w:cs="微软雅黑"/>
          <w:sz w:val="24"/>
        </w:rPr>
      </w:pPr>
      <w:r w:rsidRPr="00C66F17">
        <w:rPr>
          <w:rFonts w:ascii="微软雅黑" w:eastAsia="微软雅黑" w:hAnsi="微软雅黑" w:cs="微软雅黑" w:hint="eastAsia"/>
          <w:b/>
          <w:sz w:val="28"/>
        </w:rPr>
        <w:t>二、操作路径：</w:t>
      </w:r>
      <w:r w:rsidRPr="00C66F17">
        <w:rPr>
          <w:rFonts w:ascii="微软雅黑" w:eastAsia="微软雅黑" w:hAnsi="微软雅黑" w:cs="微软雅黑" w:hint="eastAsia"/>
          <w:sz w:val="24"/>
        </w:rPr>
        <w:t>项目部/</w:t>
      </w:r>
      <w:r w:rsidR="00313907">
        <w:rPr>
          <w:rFonts w:ascii="微软雅黑" w:eastAsia="微软雅黑" w:hAnsi="微软雅黑" w:cs="微软雅黑" w:hint="eastAsia"/>
          <w:sz w:val="24"/>
        </w:rPr>
        <w:t>劳务</w:t>
      </w:r>
      <w:r w:rsidRPr="00C66F17">
        <w:rPr>
          <w:rFonts w:ascii="微软雅黑" w:eastAsia="微软雅黑" w:hAnsi="微软雅黑" w:cs="微软雅黑" w:hint="eastAsia"/>
          <w:sz w:val="24"/>
        </w:rPr>
        <w:t>管理/</w:t>
      </w:r>
      <w:r w:rsidR="00313907">
        <w:rPr>
          <w:rFonts w:ascii="微软雅黑" w:eastAsia="微软雅黑" w:hAnsi="微软雅黑" w:cs="微软雅黑" w:hint="eastAsia"/>
          <w:sz w:val="24"/>
        </w:rPr>
        <w:t>劳务</w:t>
      </w:r>
      <w:r w:rsidR="00313907">
        <w:rPr>
          <w:rFonts w:ascii="微软雅黑" w:eastAsia="微软雅黑" w:hAnsi="微软雅黑" w:cs="微软雅黑"/>
          <w:sz w:val="24"/>
        </w:rPr>
        <w:t>分包</w:t>
      </w:r>
      <w:r w:rsidRPr="00C66F17">
        <w:rPr>
          <w:rFonts w:ascii="微软雅黑" w:eastAsia="微软雅黑" w:hAnsi="微软雅黑" w:cs="微软雅黑" w:hint="eastAsia"/>
          <w:sz w:val="24"/>
        </w:rPr>
        <w:t>成本</w:t>
      </w:r>
      <w:r w:rsidR="00313907">
        <w:rPr>
          <w:rFonts w:ascii="微软雅黑" w:eastAsia="微软雅黑" w:hAnsi="微软雅黑" w:cs="微软雅黑" w:hint="eastAsia"/>
          <w:sz w:val="24"/>
        </w:rPr>
        <w:t>管理</w:t>
      </w:r>
      <w:r w:rsidRPr="00C66F17">
        <w:rPr>
          <w:rFonts w:ascii="微软雅黑" w:eastAsia="微软雅黑" w:hAnsi="微软雅黑" w:cs="微软雅黑" w:hint="eastAsia"/>
          <w:sz w:val="24"/>
        </w:rPr>
        <w:t>/</w:t>
      </w:r>
      <w:r w:rsidR="00313907">
        <w:rPr>
          <w:rFonts w:ascii="微软雅黑" w:eastAsia="微软雅黑" w:hAnsi="微软雅黑" w:cs="微软雅黑" w:hint="eastAsia"/>
          <w:sz w:val="24"/>
        </w:rPr>
        <w:t>劳务</w:t>
      </w:r>
      <w:r w:rsidR="00313907">
        <w:rPr>
          <w:rFonts w:ascii="微软雅黑" w:eastAsia="微软雅黑" w:hAnsi="微软雅黑" w:cs="微软雅黑"/>
          <w:sz w:val="24"/>
        </w:rPr>
        <w:t>分包</w:t>
      </w:r>
      <w:r w:rsidRPr="00C66F17">
        <w:rPr>
          <w:rFonts w:ascii="微软雅黑" w:eastAsia="微软雅黑" w:hAnsi="微软雅黑" w:cs="微软雅黑" w:hint="eastAsia"/>
          <w:sz w:val="24"/>
        </w:rPr>
        <w:t>分包成本账</w:t>
      </w:r>
    </w:p>
    <w:p w:rsidR="00E25814" w:rsidRPr="00C66F17" w:rsidRDefault="00E25814" w:rsidP="00E25814">
      <w:pPr>
        <w:rPr>
          <w:rFonts w:ascii="微软雅黑" w:eastAsia="微软雅黑" w:hAnsi="微软雅黑" w:cs="微软雅黑"/>
          <w:b/>
          <w:sz w:val="28"/>
        </w:rPr>
      </w:pPr>
      <w:r w:rsidRPr="00C66F17">
        <w:rPr>
          <w:rFonts w:ascii="微软雅黑" w:eastAsia="微软雅黑" w:hAnsi="微软雅黑" w:cs="微软雅黑" w:hint="eastAsia"/>
          <w:b/>
          <w:sz w:val="28"/>
        </w:rPr>
        <w:t>三、操作步骤：</w:t>
      </w:r>
    </w:p>
    <w:p w:rsidR="00E25814" w:rsidRPr="00313907" w:rsidRDefault="00E25814" w:rsidP="00313907">
      <w:pPr>
        <w:pStyle w:val="a3"/>
        <w:numPr>
          <w:ilvl w:val="0"/>
          <w:numId w:val="21"/>
        </w:numPr>
        <w:spacing w:line="360" w:lineRule="auto"/>
        <w:ind w:firstLineChars="0"/>
        <w:rPr>
          <w:rFonts w:ascii="微软雅黑" w:eastAsia="微软雅黑" w:hAnsi="微软雅黑" w:cs="微软雅黑"/>
          <w:sz w:val="24"/>
        </w:rPr>
      </w:pPr>
      <w:r w:rsidRPr="00313907">
        <w:rPr>
          <w:rFonts w:ascii="微软雅黑" w:eastAsia="微软雅黑" w:hAnsi="微软雅黑" w:cs="微软雅黑" w:hint="eastAsia"/>
          <w:sz w:val="24"/>
        </w:rPr>
        <w:t>点击</w:t>
      </w:r>
      <w:r w:rsidR="0024149B" w:rsidRPr="00313907">
        <w:rPr>
          <w:rFonts w:ascii="微软雅黑" w:eastAsia="微软雅黑" w:hAnsi="微软雅黑" w:cs="微软雅黑" w:hint="eastAsia"/>
          <w:sz w:val="24"/>
        </w:rPr>
        <w:t>新建</w:t>
      </w:r>
      <w:r w:rsidRPr="00313907">
        <w:rPr>
          <w:rFonts w:ascii="微软雅黑" w:eastAsia="微软雅黑" w:hAnsi="微软雅黑" w:cs="微软雅黑" w:hint="eastAsia"/>
          <w:sz w:val="24"/>
        </w:rPr>
        <w:t>，选择相应的月份，生成成本账。</w:t>
      </w:r>
    </w:p>
    <w:p w:rsidR="00AB231E" w:rsidRPr="00C66F17" w:rsidRDefault="00313907" w:rsidP="00E01506">
      <w:pPr>
        <w:rPr>
          <w:rFonts w:ascii="微软雅黑" w:eastAsia="微软雅黑" w:hAnsi="微软雅黑" w:cs="微软雅黑"/>
          <w:sz w:val="24"/>
        </w:rPr>
      </w:pPr>
      <w:r>
        <w:rPr>
          <w:noProof/>
        </w:rPr>
        <w:drawing>
          <wp:inline distT="0" distB="0" distL="0" distR="0" wp14:anchorId="3571B3F1" wp14:editId="163F245D">
            <wp:extent cx="5581650" cy="2066925"/>
            <wp:effectExtent l="0" t="0" r="0" b="9525"/>
            <wp:docPr id="222"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581650" cy="2066925"/>
                    </a:xfrm>
                    <a:prstGeom prst="rect">
                      <a:avLst/>
                    </a:prstGeom>
                  </pic:spPr>
                </pic:pic>
              </a:graphicData>
            </a:graphic>
          </wp:inline>
        </w:drawing>
      </w:r>
    </w:p>
    <w:p w:rsidR="00E355D3" w:rsidRPr="00313907" w:rsidRDefault="00313907" w:rsidP="00313907">
      <w:pPr>
        <w:rPr>
          <w:rFonts w:ascii="微软雅黑" w:eastAsia="微软雅黑" w:hAnsi="微软雅黑" w:cs="微软雅黑"/>
          <w:sz w:val="24"/>
        </w:rPr>
      </w:pPr>
      <w:r>
        <w:rPr>
          <w:rFonts w:ascii="微软雅黑" w:eastAsia="微软雅黑" w:hAnsi="微软雅黑" w:cs="微软雅黑" w:hint="eastAsia"/>
          <w:sz w:val="24"/>
        </w:rPr>
        <w:lastRenderedPageBreak/>
        <w:t>2、</w:t>
      </w:r>
      <w:r w:rsidR="00E355D3" w:rsidRPr="00313907">
        <w:rPr>
          <w:rFonts w:ascii="微软雅黑" w:eastAsia="微软雅黑" w:hAnsi="微软雅黑" w:cs="微软雅黑" w:hint="eastAsia"/>
          <w:sz w:val="24"/>
        </w:rPr>
        <w:t>对未挂接成本科目的费用进行分摊并保存。</w:t>
      </w:r>
    </w:p>
    <w:p w:rsidR="00E355D3" w:rsidRDefault="00313907" w:rsidP="00E01506">
      <w:pPr>
        <w:rPr>
          <w:rFonts w:ascii="微软雅黑" w:eastAsia="微软雅黑" w:hAnsi="微软雅黑" w:cs="微软雅黑"/>
          <w:sz w:val="24"/>
        </w:rPr>
      </w:pPr>
      <w:r>
        <w:rPr>
          <w:noProof/>
        </w:rPr>
        <w:drawing>
          <wp:inline distT="0" distB="0" distL="0" distR="0" wp14:anchorId="69DBA71D" wp14:editId="6DAE8C22">
            <wp:extent cx="6188710" cy="1129030"/>
            <wp:effectExtent l="0" t="0" r="2540" b="0"/>
            <wp:docPr id="223" name="图片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188710" cy="1129030"/>
                    </a:xfrm>
                    <a:prstGeom prst="rect">
                      <a:avLst/>
                    </a:prstGeom>
                  </pic:spPr>
                </pic:pic>
              </a:graphicData>
            </a:graphic>
          </wp:inline>
        </w:drawing>
      </w:r>
    </w:p>
    <w:p w:rsidR="00C66F17" w:rsidRDefault="00C66F17" w:rsidP="00E01506">
      <w:pPr>
        <w:rPr>
          <w:rFonts w:ascii="微软雅黑" w:eastAsia="微软雅黑" w:hAnsi="微软雅黑" w:cs="微软雅黑"/>
          <w:sz w:val="24"/>
        </w:rPr>
      </w:pPr>
    </w:p>
    <w:p w:rsidR="00C66F17" w:rsidRPr="00C66F17" w:rsidRDefault="00C66F17" w:rsidP="00E01506">
      <w:pPr>
        <w:rPr>
          <w:rFonts w:ascii="微软雅黑" w:eastAsia="微软雅黑" w:hAnsi="微软雅黑" w:cs="微软雅黑"/>
          <w:sz w:val="24"/>
        </w:rPr>
      </w:pPr>
    </w:p>
    <w:p w:rsidR="004166A3" w:rsidRPr="00C66F17" w:rsidRDefault="00313907" w:rsidP="00C66F17">
      <w:pPr>
        <w:pStyle w:val="3"/>
        <w:rPr>
          <w:rFonts w:ascii="微软雅黑" w:hAnsi="微软雅黑"/>
          <w:sz w:val="32"/>
        </w:rPr>
      </w:pPr>
      <w:bookmarkStart w:id="28" w:name="_Toc419302106"/>
      <w:r>
        <w:rPr>
          <w:rFonts w:ascii="微软雅黑" w:hAnsi="微软雅黑" w:hint="eastAsia"/>
          <w:sz w:val="32"/>
        </w:rPr>
        <w:t>1.4</w:t>
      </w:r>
      <w:r w:rsidR="00C66F17" w:rsidRPr="00C66F17">
        <w:rPr>
          <w:rFonts w:ascii="微软雅黑" w:hAnsi="微软雅黑" w:hint="eastAsia"/>
          <w:sz w:val="32"/>
        </w:rPr>
        <w:t>.15</w:t>
      </w:r>
      <w:r w:rsidR="004166A3" w:rsidRPr="00C66F17">
        <w:rPr>
          <w:rFonts w:ascii="微软雅黑" w:hAnsi="微软雅黑" w:hint="eastAsia"/>
          <w:sz w:val="32"/>
        </w:rPr>
        <w:t>劳务费发放单</w:t>
      </w:r>
      <w:bookmarkEnd w:id="28"/>
    </w:p>
    <w:p w:rsidR="00E01506" w:rsidRPr="00C66F17" w:rsidRDefault="00E01506" w:rsidP="00337FB0">
      <w:pPr>
        <w:pStyle w:val="pheading1"/>
        <w:shd w:val="clear" w:color="auto" w:fill="FFFFFF"/>
        <w:spacing w:before="0" w:beforeAutospacing="0" w:after="0" w:afterAutospacing="0"/>
        <w:jc w:val="both"/>
        <w:rPr>
          <w:rFonts w:ascii="微软雅黑" w:eastAsia="微软雅黑" w:hAnsi="微软雅黑" w:cs="Arial"/>
          <w:color w:val="000000"/>
          <w:sz w:val="20"/>
          <w:szCs w:val="20"/>
        </w:rPr>
      </w:pPr>
      <w:r w:rsidRPr="00C66F17">
        <w:rPr>
          <w:rFonts w:ascii="微软雅黑" w:eastAsia="微软雅黑" w:hAnsi="微软雅黑" w:cs="微软雅黑" w:hint="eastAsia"/>
          <w:b/>
          <w:sz w:val="28"/>
        </w:rPr>
        <w:t>一、模块说明：</w:t>
      </w:r>
      <w:r w:rsidR="00C66F17" w:rsidRPr="00C66F17">
        <w:rPr>
          <w:rFonts w:ascii="微软雅黑" w:eastAsia="微软雅黑" w:hAnsi="微软雅黑" w:cs="Arial"/>
          <w:color w:val="000000"/>
          <w:sz w:val="20"/>
          <w:szCs w:val="20"/>
        </w:rPr>
        <w:t xml:space="preserve"> </w:t>
      </w:r>
      <w:r w:rsidR="00DE3A0D" w:rsidRPr="00C66F17">
        <w:rPr>
          <w:rStyle w:val="fheading1"/>
          <w:rFonts w:ascii="微软雅黑" w:eastAsia="微软雅黑" w:hAnsi="微软雅黑" w:cs="Arial" w:hint="eastAsia"/>
          <w:color w:val="000000"/>
        </w:rPr>
        <w:t>模块是对分包劳务队发放劳务费以及劳务队发放工资情况的记录。</w:t>
      </w:r>
    </w:p>
    <w:p w:rsidR="00E01506" w:rsidRPr="00C66F17" w:rsidRDefault="00E01506" w:rsidP="00E01506">
      <w:pPr>
        <w:rPr>
          <w:rFonts w:ascii="微软雅黑" w:eastAsia="微软雅黑" w:hAnsi="微软雅黑"/>
          <w:sz w:val="24"/>
          <w:szCs w:val="21"/>
        </w:rPr>
      </w:pPr>
      <w:r w:rsidRPr="00C66F17">
        <w:rPr>
          <w:rFonts w:ascii="微软雅黑" w:eastAsia="微软雅黑" w:hAnsi="微软雅黑" w:cs="微软雅黑" w:hint="eastAsia"/>
          <w:b/>
          <w:kern w:val="0"/>
          <w:sz w:val="28"/>
          <w:szCs w:val="24"/>
        </w:rPr>
        <w:t>二</w:t>
      </w:r>
      <w:r w:rsidR="00C66F17">
        <w:rPr>
          <w:rFonts w:ascii="微软雅黑" w:eastAsia="微软雅黑" w:hAnsi="微软雅黑" w:cs="微软雅黑" w:hint="eastAsia"/>
          <w:b/>
          <w:kern w:val="0"/>
          <w:sz w:val="28"/>
          <w:szCs w:val="24"/>
        </w:rPr>
        <w:t>、</w:t>
      </w:r>
      <w:r w:rsidRPr="00C66F17">
        <w:rPr>
          <w:rFonts w:ascii="微软雅黑" w:eastAsia="微软雅黑" w:hAnsi="微软雅黑" w:cs="微软雅黑" w:hint="eastAsia"/>
          <w:b/>
          <w:kern w:val="0"/>
          <w:sz w:val="28"/>
          <w:szCs w:val="24"/>
        </w:rPr>
        <w:t>操作路径：</w:t>
      </w:r>
      <w:r w:rsidR="009E3DBD" w:rsidRPr="00C66F17">
        <w:rPr>
          <w:rFonts w:ascii="微软雅黑" w:eastAsia="微软雅黑" w:hAnsi="微软雅黑" w:cs="微软雅黑" w:hint="eastAsia"/>
          <w:sz w:val="24"/>
          <w:szCs w:val="21"/>
        </w:rPr>
        <w:t>三层均有/劳务分包管理/合同履约管理/劳务费发放单</w:t>
      </w:r>
    </w:p>
    <w:p w:rsidR="00E01506" w:rsidRPr="00C66F17" w:rsidRDefault="00E01506" w:rsidP="00E01506">
      <w:pPr>
        <w:rPr>
          <w:rFonts w:ascii="微软雅黑" w:eastAsia="微软雅黑" w:hAnsi="微软雅黑" w:cs="微软雅黑"/>
          <w:b/>
          <w:kern w:val="0"/>
          <w:sz w:val="28"/>
          <w:szCs w:val="24"/>
        </w:rPr>
      </w:pPr>
      <w:r w:rsidRPr="00C66F17">
        <w:rPr>
          <w:rFonts w:ascii="微软雅黑" w:eastAsia="微软雅黑" w:hAnsi="微软雅黑" w:cs="微软雅黑" w:hint="eastAsia"/>
          <w:b/>
          <w:kern w:val="0"/>
          <w:sz w:val="28"/>
          <w:szCs w:val="24"/>
        </w:rPr>
        <w:t>三、操作步骤：</w:t>
      </w:r>
    </w:p>
    <w:p w:rsidR="00E01506" w:rsidRPr="00C66F17" w:rsidRDefault="00E01506" w:rsidP="00E01506">
      <w:pPr>
        <w:spacing w:line="360" w:lineRule="auto"/>
        <w:rPr>
          <w:rFonts w:ascii="微软雅黑" w:eastAsia="微软雅黑" w:hAnsi="微软雅黑" w:cs="微软雅黑"/>
          <w:sz w:val="24"/>
        </w:rPr>
      </w:pPr>
      <w:r w:rsidRPr="00C66F17">
        <w:rPr>
          <w:rFonts w:ascii="微软雅黑" w:eastAsia="微软雅黑" w:hAnsi="微软雅黑" w:cs="微软雅黑" w:hint="eastAsia"/>
          <w:sz w:val="24"/>
        </w:rPr>
        <w:t>1、</w:t>
      </w:r>
      <w:r w:rsidR="00396B81" w:rsidRPr="00C66F17">
        <w:rPr>
          <w:rFonts w:ascii="微软雅黑" w:eastAsia="微软雅黑" w:hAnsi="微软雅黑" w:cs="微软雅黑" w:hint="eastAsia"/>
          <w:sz w:val="24"/>
        </w:rPr>
        <w:t>点击“</w:t>
      </w:r>
      <w:r w:rsidR="0024149B">
        <w:rPr>
          <w:rFonts w:ascii="微软雅黑" w:eastAsia="微软雅黑" w:hAnsi="微软雅黑" w:cs="微软雅黑" w:hint="eastAsia"/>
          <w:sz w:val="24"/>
        </w:rPr>
        <w:t>新建</w:t>
      </w:r>
      <w:r w:rsidR="00396B81" w:rsidRPr="00C66F17">
        <w:rPr>
          <w:rFonts w:ascii="微软雅黑" w:eastAsia="微软雅黑" w:hAnsi="微软雅黑" w:cs="微软雅黑" w:hint="eastAsia"/>
          <w:sz w:val="24"/>
        </w:rPr>
        <w:t>”，</w:t>
      </w:r>
      <w:r w:rsidR="0024149B">
        <w:rPr>
          <w:rFonts w:ascii="微软雅黑" w:eastAsia="微软雅黑" w:hAnsi="微软雅黑" w:cs="微软雅黑" w:hint="eastAsia"/>
          <w:sz w:val="24"/>
        </w:rPr>
        <w:t>新建</w:t>
      </w:r>
      <w:r w:rsidR="00396B81" w:rsidRPr="00C66F17">
        <w:rPr>
          <w:rFonts w:ascii="微软雅黑" w:eastAsia="微软雅黑" w:hAnsi="微软雅黑" w:cs="微软雅黑" w:hint="eastAsia"/>
          <w:sz w:val="24"/>
        </w:rPr>
        <w:t>劳务发放单。选择发放日期、分包</w:t>
      </w:r>
      <w:r w:rsidR="00313907">
        <w:rPr>
          <w:rFonts w:ascii="微软雅黑" w:eastAsia="微软雅黑" w:hAnsi="微软雅黑" w:cs="微软雅黑" w:hint="eastAsia"/>
          <w:sz w:val="24"/>
        </w:rPr>
        <w:t>合同</w:t>
      </w:r>
      <w:r w:rsidR="00396B81" w:rsidRPr="00C66F17">
        <w:rPr>
          <w:rFonts w:ascii="微软雅黑" w:eastAsia="微软雅黑" w:hAnsi="微软雅黑" w:cs="微软雅黑" w:hint="eastAsia"/>
          <w:sz w:val="24"/>
        </w:rPr>
        <w:t>。</w:t>
      </w:r>
    </w:p>
    <w:p w:rsidR="00396B81" w:rsidRPr="00C66F17" w:rsidRDefault="00313907" w:rsidP="00E01506">
      <w:pPr>
        <w:spacing w:line="360" w:lineRule="auto"/>
        <w:rPr>
          <w:rFonts w:ascii="微软雅黑" w:eastAsia="微软雅黑" w:hAnsi="微软雅黑" w:cs="微软雅黑"/>
          <w:sz w:val="24"/>
        </w:rPr>
      </w:pPr>
      <w:r>
        <w:rPr>
          <w:noProof/>
        </w:rPr>
        <w:drawing>
          <wp:inline distT="0" distB="0" distL="0" distR="0" wp14:anchorId="2DDEFC7A" wp14:editId="7B6FEBF7">
            <wp:extent cx="6188710" cy="2105660"/>
            <wp:effectExtent l="0" t="0" r="2540" b="8890"/>
            <wp:docPr id="224" name="图片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188710" cy="2105660"/>
                    </a:xfrm>
                    <a:prstGeom prst="rect">
                      <a:avLst/>
                    </a:prstGeom>
                  </pic:spPr>
                </pic:pic>
              </a:graphicData>
            </a:graphic>
          </wp:inline>
        </w:drawing>
      </w:r>
    </w:p>
    <w:p w:rsidR="00E01506" w:rsidRPr="00C66F17" w:rsidRDefault="00E01506" w:rsidP="00E01506">
      <w:pPr>
        <w:spacing w:line="360" w:lineRule="auto"/>
        <w:rPr>
          <w:rFonts w:ascii="微软雅黑" w:eastAsia="微软雅黑" w:hAnsi="微软雅黑" w:cs="微软雅黑"/>
          <w:sz w:val="24"/>
        </w:rPr>
      </w:pPr>
      <w:r w:rsidRPr="00C66F17">
        <w:rPr>
          <w:rFonts w:ascii="微软雅黑" w:eastAsia="微软雅黑" w:hAnsi="微软雅黑" w:cs="微软雅黑" w:hint="eastAsia"/>
          <w:sz w:val="24"/>
        </w:rPr>
        <w:t>2、</w:t>
      </w:r>
      <w:r w:rsidR="00396B81" w:rsidRPr="00C66F17">
        <w:rPr>
          <w:rFonts w:ascii="微软雅黑" w:eastAsia="微软雅黑" w:hAnsi="微软雅黑" w:cs="微软雅黑" w:hint="eastAsia"/>
          <w:sz w:val="24"/>
        </w:rPr>
        <w:t>维护</w:t>
      </w:r>
      <w:r w:rsidR="0024149B">
        <w:rPr>
          <w:rFonts w:ascii="微软雅黑" w:eastAsia="微软雅黑" w:hAnsi="微软雅黑" w:cs="微软雅黑" w:hint="eastAsia"/>
          <w:sz w:val="24"/>
        </w:rPr>
        <w:t>基本</w:t>
      </w:r>
      <w:r w:rsidR="00396B81" w:rsidRPr="00C66F17">
        <w:rPr>
          <w:rFonts w:ascii="微软雅黑" w:eastAsia="微软雅黑" w:hAnsi="微软雅黑" w:cs="微软雅黑" w:hint="eastAsia"/>
          <w:sz w:val="24"/>
        </w:rPr>
        <w:t>信息。对本次实付金额、工资发放额、发放人数等进行填写。</w:t>
      </w:r>
    </w:p>
    <w:p w:rsidR="00396B81" w:rsidRDefault="00313907" w:rsidP="00E01506">
      <w:pPr>
        <w:spacing w:line="360" w:lineRule="auto"/>
        <w:rPr>
          <w:rFonts w:ascii="微软雅黑" w:eastAsia="微软雅黑" w:hAnsi="微软雅黑" w:cs="微软雅黑"/>
          <w:sz w:val="24"/>
        </w:rPr>
      </w:pPr>
      <w:r>
        <w:rPr>
          <w:noProof/>
        </w:rPr>
        <w:lastRenderedPageBreak/>
        <w:drawing>
          <wp:inline distT="0" distB="0" distL="0" distR="0" wp14:anchorId="25EC4229" wp14:editId="5435B91B">
            <wp:extent cx="6188710" cy="2099310"/>
            <wp:effectExtent l="0" t="0" r="2540" b="0"/>
            <wp:docPr id="225"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188710" cy="2099310"/>
                    </a:xfrm>
                    <a:prstGeom prst="rect">
                      <a:avLst/>
                    </a:prstGeom>
                  </pic:spPr>
                </pic:pic>
              </a:graphicData>
            </a:graphic>
          </wp:inline>
        </w:drawing>
      </w:r>
    </w:p>
    <w:p w:rsidR="00313907" w:rsidRDefault="00313907" w:rsidP="00313907">
      <w:pPr>
        <w:spacing w:line="360" w:lineRule="auto"/>
        <w:rPr>
          <w:rFonts w:ascii="微软雅黑" w:eastAsia="微软雅黑" w:hAnsi="微软雅黑" w:cs="微软雅黑"/>
          <w:sz w:val="24"/>
        </w:rPr>
      </w:pPr>
      <w:r>
        <w:rPr>
          <w:rFonts w:ascii="微软雅黑" w:eastAsia="微软雅黑" w:hAnsi="微软雅黑" w:cs="微软雅黑" w:hint="eastAsia"/>
          <w:sz w:val="24"/>
        </w:rPr>
        <w:t>3</w:t>
      </w:r>
      <w:r w:rsidRPr="00C2699B">
        <w:rPr>
          <w:rFonts w:ascii="微软雅黑" w:eastAsia="微软雅黑" w:hAnsi="微软雅黑" w:cs="微软雅黑" w:hint="eastAsia"/>
          <w:sz w:val="24"/>
        </w:rPr>
        <w:t>、</w:t>
      </w:r>
      <w:r>
        <w:rPr>
          <w:rFonts w:ascii="微软雅黑" w:eastAsia="微软雅黑" w:hAnsi="微软雅黑" w:cs="微软雅黑" w:hint="eastAsia"/>
          <w:sz w:val="24"/>
        </w:rPr>
        <w:t>点击保存</w:t>
      </w:r>
      <w:r>
        <w:rPr>
          <w:rFonts w:ascii="微软雅黑" w:eastAsia="微软雅黑" w:hAnsi="微软雅黑" w:cs="微软雅黑"/>
          <w:sz w:val="24"/>
        </w:rPr>
        <w:t>、提交</w:t>
      </w:r>
    </w:p>
    <w:p w:rsidR="00313907" w:rsidRDefault="00313907" w:rsidP="00313907">
      <w:pPr>
        <w:rPr>
          <w:rFonts w:ascii="微软雅黑" w:eastAsia="微软雅黑" w:hAnsi="微软雅黑" w:cs="宋体"/>
          <w:color w:val="000000"/>
          <w:kern w:val="0"/>
          <w:sz w:val="24"/>
          <w:szCs w:val="24"/>
          <w:shd w:val="clear" w:color="auto" w:fill="FFFFFF"/>
        </w:rPr>
      </w:pPr>
      <w:r>
        <w:rPr>
          <w:noProof/>
        </w:rPr>
        <w:drawing>
          <wp:inline distT="0" distB="0" distL="0" distR="0" wp14:anchorId="42F01AFB" wp14:editId="1047EAAD">
            <wp:extent cx="5686425" cy="381000"/>
            <wp:effectExtent l="0" t="0" r="9525" b="0"/>
            <wp:docPr id="226" name="图片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6425" cy="381000"/>
                    </a:xfrm>
                    <a:prstGeom prst="rect">
                      <a:avLst/>
                    </a:prstGeom>
                  </pic:spPr>
                </pic:pic>
              </a:graphicData>
            </a:graphic>
          </wp:inline>
        </w:drawing>
      </w:r>
      <w:r>
        <w:rPr>
          <w:rFonts w:ascii="微软雅黑" w:eastAsia="微软雅黑" w:hAnsi="微软雅黑" w:cs="微软雅黑"/>
          <w:sz w:val="24"/>
        </w:rPr>
        <w:br w:type="textWrapping" w:clear="all"/>
      </w:r>
    </w:p>
    <w:p w:rsidR="00C66F17" w:rsidRPr="00C66F17" w:rsidRDefault="00C66F17" w:rsidP="00E01506">
      <w:pPr>
        <w:rPr>
          <w:rFonts w:ascii="微软雅黑" w:eastAsia="微软雅黑" w:hAnsi="微软雅黑" w:cs="微软雅黑"/>
          <w:sz w:val="24"/>
        </w:rPr>
      </w:pPr>
    </w:p>
    <w:p w:rsidR="00FD18BC" w:rsidRPr="00C66F17" w:rsidRDefault="00313907" w:rsidP="00C66F17">
      <w:pPr>
        <w:pStyle w:val="3"/>
        <w:rPr>
          <w:rFonts w:ascii="微软雅黑" w:hAnsi="微软雅黑"/>
          <w:sz w:val="32"/>
        </w:rPr>
      </w:pPr>
      <w:bookmarkStart w:id="29" w:name="_Toc419302107"/>
      <w:r>
        <w:rPr>
          <w:rFonts w:ascii="微软雅黑" w:hAnsi="微软雅黑" w:hint="eastAsia"/>
          <w:sz w:val="32"/>
        </w:rPr>
        <w:t>1.4</w:t>
      </w:r>
      <w:r w:rsidR="00C66F17" w:rsidRPr="00C66F17">
        <w:rPr>
          <w:rFonts w:ascii="微软雅黑" w:hAnsi="微软雅黑" w:hint="eastAsia"/>
          <w:sz w:val="32"/>
        </w:rPr>
        <w:t>.16</w:t>
      </w:r>
      <w:r w:rsidR="00FD18BC" w:rsidRPr="00C66F17">
        <w:rPr>
          <w:rFonts w:ascii="微软雅黑" w:hAnsi="微软雅黑" w:hint="eastAsia"/>
          <w:sz w:val="32"/>
        </w:rPr>
        <w:t>劳务分包付款申请单</w:t>
      </w:r>
      <w:bookmarkEnd w:id="29"/>
    </w:p>
    <w:p w:rsidR="00FD18BC" w:rsidRPr="00C66F17" w:rsidRDefault="00FD18BC" w:rsidP="00FD18BC">
      <w:pPr>
        <w:pStyle w:val="pheading1"/>
        <w:shd w:val="clear" w:color="auto" w:fill="FFFFFF"/>
        <w:spacing w:before="0" w:beforeAutospacing="0" w:after="0" w:afterAutospacing="0"/>
        <w:jc w:val="both"/>
        <w:rPr>
          <w:rFonts w:ascii="微软雅黑" w:eastAsia="微软雅黑" w:hAnsi="微软雅黑" w:cs="Arial"/>
          <w:color w:val="000000"/>
        </w:rPr>
      </w:pPr>
      <w:r w:rsidRPr="00C66F17">
        <w:rPr>
          <w:rFonts w:ascii="微软雅黑" w:eastAsia="微软雅黑" w:hAnsi="微软雅黑" w:cs="微软雅黑" w:hint="eastAsia"/>
          <w:b/>
          <w:sz w:val="28"/>
        </w:rPr>
        <w:t>一、模块说明：</w:t>
      </w:r>
      <w:r w:rsidRPr="00337FB0">
        <w:rPr>
          <w:rFonts w:ascii="微软雅黑" w:eastAsia="微软雅黑" w:hAnsi="微软雅黑" w:cs="Arial"/>
          <w:color w:val="000000"/>
          <w:sz w:val="18"/>
          <w:szCs w:val="20"/>
        </w:rPr>
        <w:t xml:space="preserve"> </w:t>
      </w:r>
      <w:r w:rsidR="00B5423A" w:rsidRPr="00C66F17">
        <w:rPr>
          <w:rFonts w:ascii="微软雅黑" w:eastAsia="微软雅黑" w:hAnsi="微软雅黑" w:cs="微软雅黑" w:hint="eastAsia"/>
          <w:kern w:val="2"/>
        </w:rPr>
        <w:t>对劳务分包情况进行申请，并编制申请单</w:t>
      </w:r>
      <w:r w:rsidR="00B5423A" w:rsidRPr="00C66F17">
        <w:rPr>
          <w:rFonts w:ascii="微软雅黑" w:eastAsia="微软雅黑" w:hAnsi="微软雅黑" w:cs="Arial" w:hint="eastAsia"/>
          <w:color w:val="000000"/>
        </w:rPr>
        <w:t>。</w:t>
      </w:r>
    </w:p>
    <w:p w:rsidR="00FD18BC" w:rsidRPr="00C66F17" w:rsidRDefault="00FD18BC" w:rsidP="00FD18BC">
      <w:pPr>
        <w:rPr>
          <w:rFonts w:ascii="微软雅黑" w:eastAsia="微软雅黑" w:hAnsi="微软雅黑" w:cs="微软雅黑"/>
          <w:sz w:val="24"/>
          <w:szCs w:val="24"/>
        </w:rPr>
      </w:pPr>
      <w:r w:rsidRPr="00C66F17">
        <w:rPr>
          <w:rFonts w:ascii="微软雅黑" w:eastAsia="微软雅黑" w:hAnsi="微软雅黑" w:cs="微软雅黑" w:hint="eastAsia"/>
          <w:b/>
          <w:kern w:val="0"/>
          <w:sz w:val="28"/>
          <w:szCs w:val="24"/>
        </w:rPr>
        <w:t>二、操作路径：</w:t>
      </w:r>
      <w:r w:rsidR="00C2681E">
        <w:rPr>
          <w:rFonts w:ascii="微软雅黑" w:eastAsia="微软雅黑" w:hAnsi="微软雅黑" w:cs="微软雅黑" w:hint="eastAsia"/>
          <w:sz w:val="24"/>
          <w:szCs w:val="24"/>
        </w:rPr>
        <w:t>项目层</w:t>
      </w:r>
      <w:r w:rsidRPr="00C66F17">
        <w:rPr>
          <w:rFonts w:ascii="微软雅黑" w:eastAsia="微软雅黑" w:hAnsi="微软雅黑" w:cs="微软雅黑" w:hint="eastAsia"/>
          <w:sz w:val="24"/>
          <w:szCs w:val="24"/>
        </w:rPr>
        <w:t>/劳务分包管理/合同履约管理/劳务分包付款申请单</w:t>
      </w:r>
    </w:p>
    <w:p w:rsidR="00FD18BC" w:rsidRPr="00C66F17" w:rsidRDefault="00FD18BC" w:rsidP="00FD18BC">
      <w:pPr>
        <w:rPr>
          <w:rFonts w:ascii="微软雅黑" w:eastAsia="微软雅黑" w:hAnsi="微软雅黑" w:cs="微软雅黑"/>
          <w:b/>
          <w:kern w:val="0"/>
          <w:sz w:val="28"/>
          <w:szCs w:val="24"/>
        </w:rPr>
      </w:pPr>
      <w:r w:rsidRPr="00C66F17">
        <w:rPr>
          <w:rFonts w:ascii="微软雅黑" w:eastAsia="微软雅黑" w:hAnsi="微软雅黑" w:cs="微软雅黑" w:hint="eastAsia"/>
          <w:b/>
          <w:kern w:val="0"/>
          <w:sz w:val="28"/>
          <w:szCs w:val="24"/>
        </w:rPr>
        <w:t>三、操作步骤：</w:t>
      </w:r>
    </w:p>
    <w:p w:rsidR="00B5423A" w:rsidRPr="00C66F17" w:rsidRDefault="00B5423A" w:rsidP="00B5423A">
      <w:pPr>
        <w:spacing w:line="360" w:lineRule="auto"/>
        <w:rPr>
          <w:rFonts w:ascii="微软雅黑" w:eastAsia="微软雅黑" w:hAnsi="微软雅黑" w:cs="微软雅黑"/>
          <w:sz w:val="24"/>
          <w:szCs w:val="24"/>
        </w:rPr>
      </w:pPr>
      <w:r w:rsidRPr="00C66F17">
        <w:rPr>
          <w:rFonts w:ascii="微软雅黑" w:eastAsia="微软雅黑" w:hAnsi="微软雅黑" w:cs="微软雅黑" w:hint="eastAsia"/>
          <w:sz w:val="24"/>
          <w:szCs w:val="24"/>
        </w:rPr>
        <w:t>1、点击“</w:t>
      </w:r>
      <w:r w:rsidR="0024149B">
        <w:rPr>
          <w:rFonts w:ascii="微软雅黑" w:eastAsia="微软雅黑" w:hAnsi="微软雅黑" w:cs="微软雅黑" w:hint="eastAsia"/>
          <w:sz w:val="24"/>
          <w:szCs w:val="24"/>
        </w:rPr>
        <w:t>新建</w:t>
      </w:r>
      <w:r w:rsidRPr="00C66F17">
        <w:rPr>
          <w:rFonts w:ascii="微软雅黑" w:eastAsia="微软雅黑" w:hAnsi="微软雅黑" w:cs="微软雅黑" w:hint="eastAsia"/>
          <w:sz w:val="24"/>
          <w:szCs w:val="24"/>
        </w:rPr>
        <w:t>”，</w:t>
      </w:r>
      <w:r w:rsidR="0024149B">
        <w:rPr>
          <w:rFonts w:ascii="微软雅黑" w:eastAsia="微软雅黑" w:hAnsi="微软雅黑" w:cs="微软雅黑" w:hint="eastAsia"/>
          <w:sz w:val="24"/>
          <w:szCs w:val="24"/>
        </w:rPr>
        <w:t>新建</w:t>
      </w:r>
      <w:r w:rsidR="00EB106F" w:rsidRPr="00C66F17">
        <w:rPr>
          <w:rFonts w:ascii="微软雅黑" w:eastAsia="微软雅黑" w:hAnsi="微软雅黑" w:cs="微软雅黑" w:hint="eastAsia"/>
          <w:sz w:val="24"/>
          <w:szCs w:val="24"/>
        </w:rPr>
        <w:t>劳务分包</w:t>
      </w:r>
      <w:r w:rsidRPr="00C66F17">
        <w:rPr>
          <w:rFonts w:ascii="微软雅黑" w:eastAsia="微软雅黑" w:hAnsi="微软雅黑" w:cs="微软雅黑" w:hint="eastAsia"/>
          <w:sz w:val="24"/>
          <w:szCs w:val="24"/>
        </w:rPr>
        <w:t>付款申请单。</w:t>
      </w:r>
    </w:p>
    <w:p w:rsidR="00B5423A" w:rsidRPr="00C66F17" w:rsidRDefault="00313907" w:rsidP="00B5423A">
      <w:pPr>
        <w:spacing w:line="360" w:lineRule="auto"/>
        <w:rPr>
          <w:rFonts w:ascii="微软雅黑" w:eastAsia="微软雅黑" w:hAnsi="微软雅黑" w:cs="微软雅黑"/>
          <w:sz w:val="24"/>
          <w:szCs w:val="24"/>
        </w:rPr>
      </w:pPr>
      <w:r>
        <w:rPr>
          <w:noProof/>
        </w:rPr>
        <w:drawing>
          <wp:inline distT="0" distB="0" distL="0" distR="0" wp14:anchorId="3B5E6B19" wp14:editId="11E5D05B">
            <wp:extent cx="6188710" cy="252095"/>
            <wp:effectExtent l="0" t="0" r="2540" b="0"/>
            <wp:docPr id="22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188710" cy="252095"/>
                    </a:xfrm>
                    <a:prstGeom prst="rect">
                      <a:avLst/>
                    </a:prstGeom>
                  </pic:spPr>
                </pic:pic>
              </a:graphicData>
            </a:graphic>
          </wp:inline>
        </w:drawing>
      </w:r>
    </w:p>
    <w:p w:rsidR="00B5423A" w:rsidRPr="00C66F17" w:rsidRDefault="00B5423A" w:rsidP="00B5423A">
      <w:pPr>
        <w:spacing w:line="360" w:lineRule="auto"/>
        <w:rPr>
          <w:rFonts w:ascii="微软雅黑" w:eastAsia="微软雅黑" w:hAnsi="微软雅黑" w:cs="微软雅黑"/>
          <w:sz w:val="24"/>
          <w:szCs w:val="24"/>
        </w:rPr>
      </w:pPr>
      <w:r w:rsidRPr="00C66F17">
        <w:rPr>
          <w:rFonts w:ascii="微软雅黑" w:eastAsia="微软雅黑" w:hAnsi="微软雅黑" w:cs="微软雅黑" w:hint="eastAsia"/>
          <w:sz w:val="24"/>
          <w:szCs w:val="24"/>
        </w:rPr>
        <w:t>2、维护</w:t>
      </w:r>
      <w:r w:rsidR="0024149B">
        <w:rPr>
          <w:rFonts w:ascii="微软雅黑" w:eastAsia="微软雅黑" w:hAnsi="微软雅黑" w:cs="微软雅黑" w:hint="eastAsia"/>
          <w:sz w:val="24"/>
          <w:szCs w:val="24"/>
        </w:rPr>
        <w:t>基本</w:t>
      </w:r>
      <w:r w:rsidRPr="00C66F17">
        <w:rPr>
          <w:rFonts w:ascii="微软雅黑" w:eastAsia="微软雅黑" w:hAnsi="微软雅黑" w:cs="微软雅黑" w:hint="eastAsia"/>
          <w:sz w:val="24"/>
          <w:szCs w:val="24"/>
        </w:rPr>
        <w:t>信息。选择要付款的供应商及合同，系统会自动同步部分内容，如结算情况、合同签订情况等。可以通过查看资金计划、查看结算支付情况、合同支付计划等进行查询对付款申请单中的批复金额进行填写。</w:t>
      </w:r>
    </w:p>
    <w:p w:rsidR="00B5423A" w:rsidRPr="00C66F17" w:rsidRDefault="00313907" w:rsidP="00B5423A">
      <w:pPr>
        <w:spacing w:line="360" w:lineRule="auto"/>
        <w:rPr>
          <w:rFonts w:ascii="微软雅黑" w:eastAsia="微软雅黑" w:hAnsi="微软雅黑" w:cs="微软雅黑"/>
          <w:sz w:val="24"/>
          <w:szCs w:val="24"/>
        </w:rPr>
      </w:pPr>
      <w:r>
        <w:rPr>
          <w:noProof/>
        </w:rPr>
        <w:lastRenderedPageBreak/>
        <w:drawing>
          <wp:inline distT="0" distB="0" distL="0" distR="0" wp14:anchorId="627505EA" wp14:editId="64A921F4">
            <wp:extent cx="6188710" cy="2054860"/>
            <wp:effectExtent l="0" t="0" r="2540" b="2540"/>
            <wp:docPr id="228" name="图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188710" cy="2054860"/>
                    </a:xfrm>
                    <a:prstGeom prst="rect">
                      <a:avLst/>
                    </a:prstGeom>
                  </pic:spPr>
                </pic:pic>
              </a:graphicData>
            </a:graphic>
          </wp:inline>
        </w:drawing>
      </w:r>
    </w:p>
    <w:p w:rsidR="00B5423A" w:rsidRPr="00C2681E" w:rsidRDefault="00C2681E" w:rsidP="00C2681E">
      <w:pPr>
        <w:spacing w:line="360" w:lineRule="auto"/>
        <w:rPr>
          <w:rFonts w:ascii="微软雅黑" w:eastAsia="微软雅黑" w:hAnsi="微软雅黑" w:cs="微软雅黑"/>
          <w:sz w:val="24"/>
          <w:szCs w:val="24"/>
        </w:rPr>
      </w:pPr>
      <w:r>
        <w:rPr>
          <w:rFonts w:ascii="微软雅黑" w:eastAsia="微软雅黑" w:hAnsi="微软雅黑" w:cs="微软雅黑" w:hint="eastAsia"/>
          <w:sz w:val="24"/>
          <w:szCs w:val="24"/>
        </w:rPr>
        <w:t>3、</w:t>
      </w:r>
      <w:r w:rsidR="00B5423A" w:rsidRPr="00C2681E">
        <w:rPr>
          <w:rFonts w:ascii="微软雅黑" w:eastAsia="微软雅黑" w:hAnsi="微软雅黑" w:cs="微软雅黑" w:hint="eastAsia"/>
          <w:sz w:val="24"/>
          <w:szCs w:val="24"/>
        </w:rPr>
        <w:t>填写申请说明、进行附件上传。</w:t>
      </w:r>
    </w:p>
    <w:p w:rsidR="00B5423A" w:rsidRPr="00C66F17" w:rsidRDefault="00C2681E" w:rsidP="00B5423A">
      <w:pPr>
        <w:spacing w:line="360" w:lineRule="auto"/>
        <w:rPr>
          <w:rFonts w:ascii="微软雅黑" w:eastAsia="微软雅黑" w:hAnsi="微软雅黑" w:cs="微软雅黑"/>
          <w:sz w:val="24"/>
          <w:szCs w:val="24"/>
        </w:rPr>
      </w:pPr>
      <w:r>
        <w:rPr>
          <w:noProof/>
        </w:rPr>
        <w:drawing>
          <wp:inline distT="0" distB="0" distL="0" distR="0" wp14:anchorId="0DC197C8" wp14:editId="642D3348">
            <wp:extent cx="6188710" cy="2030730"/>
            <wp:effectExtent l="0" t="0" r="254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6188710" cy="2030730"/>
                    </a:xfrm>
                    <a:prstGeom prst="rect">
                      <a:avLst/>
                    </a:prstGeom>
                  </pic:spPr>
                </pic:pic>
              </a:graphicData>
            </a:graphic>
          </wp:inline>
        </w:drawing>
      </w:r>
    </w:p>
    <w:p w:rsidR="00B5423A" w:rsidRPr="00C2681E" w:rsidRDefault="00C2681E" w:rsidP="00C2681E">
      <w:pPr>
        <w:spacing w:line="360" w:lineRule="auto"/>
        <w:rPr>
          <w:rFonts w:ascii="微软雅黑" w:eastAsia="微软雅黑" w:hAnsi="微软雅黑" w:cs="微软雅黑"/>
          <w:sz w:val="24"/>
          <w:szCs w:val="24"/>
        </w:rPr>
      </w:pPr>
      <w:r>
        <w:rPr>
          <w:rFonts w:ascii="微软雅黑" w:eastAsia="微软雅黑" w:hAnsi="微软雅黑" w:cs="微软雅黑" w:hint="eastAsia"/>
          <w:sz w:val="24"/>
          <w:szCs w:val="24"/>
        </w:rPr>
        <w:t>4、</w:t>
      </w:r>
      <w:r w:rsidR="00B5423A" w:rsidRPr="00C2681E">
        <w:rPr>
          <w:rFonts w:ascii="微软雅黑" w:eastAsia="微软雅黑" w:hAnsi="微软雅黑" w:cs="微软雅黑" w:hint="eastAsia"/>
          <w:sz w:val="24"/>
          <w:szCs w:val="24"/>
        </w:rPr>
        <w:t>信息填写完全后，</w:t>
      </w:r>
      <w:r>
        <w:rPr>
          <w:rFonts w:ascii="微软雅黑" w:eastAsia="微软雅黑" w:hAnsi="微软雅黑" w:cs="微软雅黑" w:hint="eastAsia"/>
          <w:sz w:val="24"/>
          <w:szCs w:val="24"/>
        </w:rPr>
        <w:t>进行保存</w:t>
      </w:r>
      <w:r>
        <w:rPr>
          <w:rFonts w:ascii="微软雅黑" w:eastAsia="微软雅黑" w:hAnsi="微软雅黑" w:cs="微软雅黑"/>
          <w:sz w:val="24"/>
          <w:szCs w:val="24"/>
        </w:rPr>
        <w:t>、提交</w:t>
      </w:r>
    </w:p>
    <w:p w:rsidR="00EB106F" w:rsidRPr="00C66F17" w:rsidRDefault="00C2681E" w:rsidP="00B5423A">
      <w:pPr>
        <w:spacing w:line="360" w:lineRule="auto"/>
        <w:rPr>
          <w:rFonts w:ascii="微软雅黑" w:eastAsia="微软雅黑" w:hAnsi="微软雅黑" w:cs="微软雅黑"/>
          <w:sz w:val="24"/>
          <w:szCs w:val="24"/>
        </w:rPr>
      </w:pPr>
      <w:r>
        <w:rPr>
          <w:noProof/>
        </w:rPr>
        <w:drawing>
          <wp:inline distT="0" distB="0" distL="0" distR="0" wp14:anchorId="494389CE" wp14:editId="3ADF6B7B">
            <wp:extent cx="6188710" cy="265430"/>
            <wp:effectExtent l="0" t="0" r="2540" b="127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188710" cy="265430"/>
                    </a:xfrm>
                    <a:prstGeom prst="rect">
                      <a:avLst/>
                    </a:prstGeom>
                  </pic:spPr>
                </pic:pic>
              </a:graphicData>
            </a:graphic>
          </wp:inline>
        </w:drawing>
      </w:r>
    </w:p>
    <w:p w:rsidR="00C66F17" w:rsidRPr="00C66F17" w:rsidRDefault="00C66F17" w:rsidP="00DE7BC1">
      <w:pPr>
        <w:spacing w:line="360" w:lineRule="auto"/>
        <w:rPr>
          <w:rFonts w:ascii="微软雅黑" w:eastAsia="微软雅黑" w:hAnsi="微软雅黑" w:cs="微软雅黑"/>
          <w:sz w:val="24"/>
        </w:rPr>
      </w:pPr>
    </w:p>
    <w:p w:rsidR="00271646" w:rsidRPr="00C66F17" w:rsidRDefault="00271646" w:rsidP="00E01506">
      <w:pPr>
        <w:spacing w:line="360" w:lineRule="auto"/>
        <w:rPr>
          <w:rFonts w:ascii="微软雅黑" w:eastAsia="微软雅黑" w:hAnsi="微软雅黑" w:cs="微软雅黑"/>
          <w:sz w:val="24"/>
        </w:rPr>
      </w:pPr>
    </w:p>
    <w:p w:rsidR="00B24094" w:rsidRPr="00AC56A4" w:rsidRDefault="00AC56A4" w:rsidP="00396243">
      <w:pPr>
        <w:pStyle w:val="2"/>
        <w:rPr>
          <w:rFonts w:ascii="微软雅黑" w:hAnsi="微软雅黑"/>
          <w:sz w:val="36"/>
          <w:szCs w:val="36"/>
        </w:rPr>
      </w:pPr>
      <w:bookmarkStart w:id="30" w:name="_Toc419302108"/>
      <w:r w:rsidRPr="00AC56A4">
        <w:rPr>
          <w:rFonts w:ascii="微软雅黑" w:hAnsi="微软雅黑" w:hint="eastAsia"/>
          <w:sz w:val="36"/>
          <w:szCs w:val="36"/>
        </w:rPr>
        <w:t>1</w:t>
      </w:r>
      <w:r w:rsidR="00D604BC" w:rsidRPr="00AC56A4">
        <w:rPr>
          <w:rFonts w:ascii="微软雅黑" w:hAnsi="微软雅黑" w:hint="eastAsia"/>
          <w:sz w:val="36"/>
          <w:szCs w:val="36"/>
        </w:rPr>
        <w:t>.</w:t>
      </w:r>
      <w:r w:rsidR="00077DEB">
        <w:rPr>
          <w:rFonts w:ascii="微软雅黑" w:hAnsi="微软雅黑" w:hint="eastAsia"/>
          <w:sz w:val="36"/>
          <w:szCs w:val="36"/>
        </w:rPr>
        <w:t>5</w:t>
      </w:r>
      <w:r w:rsidR="00B24094" w:rsidRPr="00AC56A4">
        <w:rPr>
          <w:rFonts w:ascii="微软雅黑" w:hAnsi="微软雅黑" w:hint="eastAsia"/>
          <w:sz w:val="36"/>
          <w:szCs w:val="36"/>
        </w:rPr>
        <w:t>统计分析</w:t>
      </w:r>
      <w:bookmarkEnd w:id="30"/>
    </w:p>
    <w:p w:rsidR="00B24094" w:rsidRPr="00AC56A4" w:rsidRDefault="00077DEB" w:rsidP="00AC56A4">
      <w:pPr>
        <w:pStyle w:val="3"/>
        <w:rPr>
          <w:rFonts w:ascii="微软雅黑" w:hAnsi="微软雅黑"/>
          <w:sz w:val="32"/>
        </w:rPr>
      </w:pPr>
      <w:bookmarkStart w:id="31" w:name="_Toc419302109"/>
      <w:r>
        <w:rPr>
          <w:rFonts w:ascii="微软雅黑" w:hAnsi="微软雅黑" w:hint="eastAsia"/>
          <w:sz w:val="32"/>
        </w:rPr>
        <w:t>1.5</w:t>
      </w:r>
      <w:r w:rsidR="00AC56A4" w:rsidRPr="00AC56A4">
        <w:rPr>
          <w:rFonts w:ascii="微软雅黑" w:hAnsi="微软雅黑" w:hint="eastAsia"/>
          <w:sz w:val="32"/>
        </w:rPr>
        <w:t>.1</w:t>
      </w:r>
      <w:r w:rsidR="00B24094" w:rsidRPr="00AC56A4">
        <w:rPr>
          <w:rFonts w:ascii="微软雅黑" w:hAnsi="微软雅黑" w:hint="eastAsia"/>
          <w:sz w:val="32"/>
        </w:rPr>
        <w:t>劳务分包合同台账</w:t>
      </w:r>
      <w:bookmarkEnd w:id="31"/>
    </w:p>
    <w:p w:rsidR="00E01506" w:rsidRPr="00337FB0" w:rsidRDefault="00E01506" w:rsidP="00DE3A0D">
      <w:pPr>
        <w:pStyle w:val="pheading1"/>
        <w:shd w:val="clear" w:color="auto" w:fill="FFFFFF"/>
        <w:spacing w:before="0" w:beforeAutospacing="0" w:after="0" w:afterAutospacing="0"/>
        <w:jc w:val="both"/>
        <w:rPr>
          <w:rFonts w:ascii="微软雅黑" w:eastAsia="微软雅黑" w:hAnsi="微软雅黑" w:cs="Arial"/>
          <w:b/>
          <w:color w:val="000000"/>
          <w:sz w:val="18"/>
          <w:szCs w:val="20"/>
        </w:rPr>
      </w:pPr>
      <w:r w:rsidRPr="00AC56A4">
        <w:rPr>
          <w:rFonts w:ascii="微软雅黑" w:eastAsia="微软雅黑" w:hAnsi="微软雅黑" w:cs="微软雅黑" w:hint="eastAsia"/>
          <w:b/>
          <w:sz w:val="28"/>
        </w:rPr>
        <w:t>一、模块说明：</w:t>
      </w:r>
      <w:r w:rsidR="00DE3A0D" w:rsidRPr="00AC56A4">
        <w:rPr>
          <w:rFonts w:ascii="微软雅黑" w:eastAsia="微软雅黑" w:hAnsi="微软雅黑" w:hint="eastAsia"/>
          <w:color w:val="000000"/>
          <w:shd w:val="clear" w:color="auto" w:fill="FFFFFF"/>
        </w:rPr>
        <w:t>对分包合同的签约状态以及履约状态进行查询、统计分析。</w:t>
      </w:r>
    </w:p>
    <w:p w:rsidR="00E01506" w:rsidRPr="00AC56A4" w:rsidRDefault="00E01506" w:rsidP="00E01506">
      <w:pPr>
        <w:rPr>
          <w:rFonts w:ascii="微软雅黑" w:eastAsia="微软雅黑" w:hAnsi="微软雅黑" w:cs="宋体"/>
          <w:color w:val="000000"/>
          <w:kern w:val="0"/>
          <w:sz w:val="24"/>
          <w:szCs w:val="24"/>
          <w:shd w:val="clear" w:color="auto" w:fill="FFFFFF"/>
        </w:rPr>
      </w:pPr>
      <w:r w:rsidRPr="00AC56A4">
        <w:rPr>
          <w:rFonts w:ascii="微软雅黑" w:eastAsia="微软雅黑" w:hAnsi="微软雅黑" w:cs="微软雅黑" w:hint="eastAsia"/>
          <w:b/>
          <w:kern w:val="0"/>
          <w:sz w:val="28"/>
          <w:szCs w:val="24"/>
        </w:rPr>
        <w:t>二、操作路径：</w:t>
      </w:r>
      <w:r w:rsidR="009E3DBD" w:rsidRPr="00AC56A4">
        <w:rPr>
          <w:rFonts w:ascii="微软雅黑" w:eastAsia="微软雅黑" w:hAnsi="微软雅黑" w:cs="宋体" w:hint="eastAsia"/>
          <w:color w:val="000000"/>
          <w:kern w:val="0"/>
          <w:sz w:val="24"/>
          <w:szCs w:val="24"/>
          <w:shd w:val="clear" w:color="auto" w:fill="FFFFFF"/>
        </w:rPr>
        <w:t>三层均有/劳务（专业）分包管理/统计分析/劳务（专业）分包合同台账</w:t>
      </w:r>
    </w:p>
    <w:p w:rsidR="00E01506" w:rsidRPr="00AC56A4" w:rsidRDefault="00E01506" w:rsidP="00E01506">
      <w:pPr>
        <w:rPr>
          <w:rFonts w:ascii="微软雅黑" w:eastAsia="微软雅黑" w:hAnsi="微软雅黑" w:cs="微软雅黑"/>
          <w:b/>
          <w:kern w:val="0"/>
          <w:sz w:val="28"/>
          <w:szCs w:val="24"/>
        </w:rPr>
      </w:pPr>
      <w:r w:rsidRPr="00AC56A4">
        <w:rPr>
          <w:rFonts w:ascii="微软雅黑" w:eastAsia="微软雅黑" w:hAnsi="微软雅黑" w:cs="微软雅黑" w:hint="eastAsia"/>
          <w:b/>
          <w:kern w:val="0"/>
          <w:sz w:val="28"/>
          <w:szCs w:val="24"/>
        </w:rPr>
        <w:t>三、操作步骤：</w:t>
      </w:r>
    </w:p>
    <w:p w:rsidR="00E01506" w:rsidRPr="00AC56A4" w:rsidRDefault="00E01506" w:rsidP="00E01506">
      <w:pPr>
        <w:spacing w:line="360" w:lineRule="auto"/>
        <w:rPr>
          <w:rFonts w:ascii="微软雅黑" w:eastAsia="微软雅黑" w:hAnsi="微软雅黑" w:cs="宋体"/>
          <w:color w:val="000000"/>
          <w:kern w:val="0"/>
          <w:sz w:val="24"/>
          <w:szCs w:val="24"/>
          <w:shd w:val="clear" w:color="auto" w:fill="FFFFFF"/>
        </w:rPr>
      </w:pPr>
      <w:r w:rsidRPr="00AC56A4">
        <w:rPr>
          <w:rFonts w:ascii="微软雅黑" w:eastAsia="微软雅黑" w:hAnsi="微软雅黑" w:cs="宋体" w:hint="eastAsia"/>
          <w:color w:val="000000"/>
          <w:kern w:val="0"/>
          <w:sz w:val="24"/>
          <w:szCs w:val="24"/>
          <w:shd w:val="clear" w:color="auto" w:fill="FFFFFF"/>
        </w:rPr>
        <w:lastRenderedPageBreak/>
        <w:t>1、</w:t>
      </w:r>
      <w:r w:rsidR="00BF2770" w:rsidRPr="00AC56A4">
        <w:rPr>
          <w:rFonts w:ascii="微软雅黑" w:eastAsia="微软雅黑" w:hAnsi="微软雅黑" w:cs="宋体" w:hint="eastAsia"/>
          <w:color w:val="000000"/>
          <w:kern w:val="0"/>
          <w:sz w:val="24"/>
          <w:szCs w:val="24"/>
          <w:shd w:val="clear" w:color="auto" w:fill="FFFFFF"/>
        </w:rPr>
        <w:t>设置查询条件，设置合同签约、支付日期区间及合同的状态。点击查询。</w:t>
      </w:r>
      <w:r w:rsidR="00077DEB" w:rsidRPr="00AC56A4">
        <w:rPr>
          <w:rFonts w:ascii="微软雅黑" w:eastAsia="微软雅黑" w:hAnsi="微软雅黑" w:cs="宋体" w:hint="eastAsia"/>
          <w:color w:val="000000"/>
          <w:kern w:val="0"/>
          <w:sz w:val="24"/>
          <w:szCs w:val="24"/>
          <w:shd w:val="clear" w:color="auto" w:fill="FFFFFF"/>
        </w:rPr>
        <w:t>对分包合同的具体信息，结算支付情况、人员情况等进行查询。并可通过拖拽列头进行分类查询。通过查看详细信息，查看原始单据的信息。</w:t>
      </w:r>
    </w:p>
    <w:p w:rsidR="00BF2770" w:rsidRPr="00AC56A4" w:rsidRDefault="00077DEB" w:rsidP="00E01506">
      <w:pPr>
        <w:spacing w:line="360" w:lineRule="auto"/>
        <w:rPr>
          <w:rFonts w:ascii="微软雅黑" w:eastAsia="微软雅黑" w:hAnsi="微软雅黑" w:cs="宋体"/>
          <w:color w:val="000000"/>
          <w:kern w:val="0"/>
          <w:sz w:val="24"/>
          <w:szCs w:val="24"/>
          <w:shd w:val="clear" w:color="auto" w:fill="FFFFFF"/>
        </w:rPr>
      </w:pPr>
      <w:r>
        <w:rPr>
          <w:noProof/>
        </w:rPr>
        <w:drawing>
          <wp:inline distT="0" distB="0" distL="0" distR="0" wp14:anchorId="59E33C83" wp14:editId="6D05B099">
            <wp:extent cx="6188710" cy="2510155"/>
            <wp:effectExtent l="0" t="0" r="2540" b="4445"/>
            <wp:docPr id="229" name="图片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188710" cy="2510155"/>
                    </a:xfrm>
                    <a:prstGeom prst="rect">
                      <a:avLst/>
                    </a:prstGeom>
                  </pic:spPr>
                </pic:pic>
              </a:graphicData>
            </a:graphic>
          </wp:inline>
        </w:drawing>
      </w:r>
    </w:p>
    <w:p w:rsidR="00B24094" w:rsidRPr="00AC56A4" w:rsidRDefault="00A26A52" w:rsidP="00AC56A4">
      <w:pPr>
        <w:pStyle w:val="3"/>
        <w:rPr>
          <w:rFonts w:ascii="微软雅黑" w:hAnsi="微软雅黑"/>
          <w:sz w:val="32"/>
        </w:rPr>
      </w:pPr>
      <w:bookmarkStart w:id="32" w:name="_Toc419302110"/>
      <w:r>
        <w:rPr>
          <w:rFonts w:ascii="微软雅黑" w:hAnsi="微软雅黑" w:hint="eastAsia"/>
          <w:sz w:val="32"/>
        </w:rPr>
        <w:t>1.5</w:t>
      </w:r>
      <w:r w:rsidR="00AC56A4" w:rsidRPr="00AC56A4">
        <w:rPr>
          <w:rFonts w:ascii="微软雅黑" w:hAnsi="微软雅黑" w:hint="eastAsia"/>
          <w:sz w:val="32"/>
        </w:rPr>
        <w:t>.2</w:t>
      </w:r>
      <w:r w:rsidR="00B24094" w:rsidRPr="00AC56A4">
        <w:rPr>
          <w:rFonts w:ascii="微软雅黑" w:hAnsi="微软雅黑" w:hint="eastAsia"/>
          <w:sz w:val="32"/>
        </w:rPr>
        <w:t>劳务分包结算支付情况查询</w:t>
      </w:r>
      <w:bookmarkEnd w:id="32"/>
    </w:p>
    <w:p w:rsidR="009E3DBD" w:rsidRPr="00AC56A4" w:rsidRDefault="009E3DBD" w:rsidP="009E3DBD">
      <w:pPr>
        <w:rPr>
          <w:rFonts w:ascii="微软雅黑" w:eastAsia="微软雅黑" w:hAnsi="微软雅黑"/>
          <w:color w:val="000000"/>
          <w:sz w:val="24"/>
          <w:szCs w:val="24"/>
          <w:shd w:val="clear" w:color="auto" w:fill="FFFFFF"/>
        </w:rPr>
      </w:pPr>
      <w:r w:rsidRPr="00AC56A4">
        <w:rPr>
          <w:rFonts w:ascii="微软雅黑" w:eastAsia="微软雅黑" w:hAnsi="微软雅黑" w:cs="微软雅黑" w:hint="eastAsia"/>
          <w:b/>
          <w:sz w:val="28"/>
        </w:rPr>
        <w:t>一、</w:t>
      </w:r>
      <w:r w:rsidR="00E01506" w:rsidRPr="00AC56A4">
        <w:rPr>
          <w:rFonts w:ascii="微软雅黑" w:eastAsia="微软雅黑" w:hAnsi="微软雅黑" w:cs="微软雅黑" w:hint="eastAsia"/>
          <w:b/>
          <w:sz w:val="28"/>
        </w:rPr>
        <w:t>模块说明：</w:t>
      </w:r>
      <w:r w:rsidR="00DE3A0D" w:rsidRPr="00AC56A4">
        <w:rPr>
          <w:rFonts w:ascii="微软雅黑" w:eastAsia="微软雅黑" w:hAnsi="微软雅黑" w:hint="eastAsia"/>
          <w:color w:val="000000"/>
          <w:sz w:val="24"/>
          <w:szCs w:val="24"/>
          <w:shd w:val="clear" w:color="auto" w:fill="FFFFFF"/>
        </w:rPr>
        <w:t>按照分包商或者合同查看结算支付的情况。</w:t>
      </w:r>
    </w:p>
    <w:p w:rsidR="009E3DBD" w:rsidRPr="009E3DBD" w:rsidRDefault="00E01506" w:rsidP="009E3DBD">
      <w:pPr>
        <w:rPr>
          <w:rFonts w:ascii="微软雅黑" w:eastAsia="微软雅黑" w:hAnsi="微软雅黑"/>
          <w:color w:val="000000"/>
          <w:sz w:val="24"/>
          <w:szCs w:val="24"/>
          <w:shd w:val="clear" w:color="auto" w:fill="FFFFFF"/>
        </w:rPr>
      </w:pPr>
      <w:r w:rsidRPr="00AC56A4">
        <w:rPr>
          <w:rFonts w:ascii="微软雅黑" w:eastAsia="微软雅黑" w:hAnsi="微软雅黑" w:cs="微软雅黑" w:hint="eastAsia"/>
          <w:b/>
          <w:sz w:val="28"/>
        </w:rPr>
        <w:t>二、操作路径：</w:t>
      </w:r>
      <w:r w:rsidR="009E3DBD" w:rsidRPr="00AC56A4">
        <w:rPr>
          <w:rFonts w:ascii="微软雅黑" w:eastAsia="微软雅黑" w:hAnsi="微软雅黑" w:hint="eastAsia"/>
          <w:color w:val="000000"/>
          <w:sz w:val="24"/>
          <w:szCs w:val="24"/>
          <w:shd w:val="clear" w:color="auto" w:fill="FFFFFF"/>
        </w:rPr>
        <w:t>三层均有/劳务（专业）分包管理/统计分析/劳务（专业）分包结算支付情况查询</w:t>
      </w:r>
    </w:p>
    <w:p w:rsidR="00E01506" w:rsidRPr="00AC56A4" w:rsidRDefault="00E01506" w:rsidP="00E01506">
      <w:pPr>
        <w:rPr>
          <w:rFonts w:ascii="微软雅黑" w:eastAsia="微软雅黑" w:hAnsi="微软雅黑" w:cs="微软雅黑"/>
          <w:b/>
          <w:sz w:val="28"/>
        </w:rPr>
      </w:pPr>
      <w:r w:rsidRPr="00AC56A4">
        <w:rPr>
          <w:rFonts w:ascii="微软雅黑" w:eastAsia="微软雅黑" w:hAnsi="微软雅黑" w:cs="微软雅黑" w:hint="eastAsia"/>
          <w:b/>
          <w:sz w:val="28"/>
        </w:rPr>
        <w:t>三、操作步骤：</w:t>
      </w:r>
    </w:p>
    <w:p w:rsidR="00077DEB" w:rsidRPr="00AC56A4" w:rsidRDefault="00E01506" w:rsidP="00077DEB">
      <w:pPr>
        <w:spacing w:line="360" w:lineRule="auto"/>
        <w:rPr>
          <w:rFonts w:ascii="微软雅黑" w:eastAsia="微软雅黑" w:hAnsi="微软雅黑"/>
          <w:color w:val="000000"/>
          <w:sz w:val="24"/>
          <w:szCs w:val="24"/>
          <w:shd w:val="clear" w:color="auto" w:fill="FFFFFF"/>
        </w:rPr>
      </w:pPr>
      <w:r w:rsidRPr="00AC56A4">
        <w:rPr>
          <w:rFonts w:ascii="微软雅黑" w:eastAsia="微软雅黑" w:hAnsi="微软雅黑" w:hint="eastAsia"/>
          <w:color w:val="000000"/>
          <w:sz w:val="24"/>
          <w:szCs w:val="24"/>
          <w:shd w:val="clear" w:color="auto" w:fill="FFFFFF"/>
        </w:rPr>
        <w:t>1、</w:t>
      </w:r>
      <w:r w:rsidR="00BF2770" w:rsidRPr="00AC56A4">
        <w:rPr>
          <w:rFonts w:ascii="微软雅黑" w:eastAsia="微软雅黑" w:hAnsi="微软雅黑" w:hint="eastAsia"/>
          <w:color w:val="000000"/>
          <w:sz w:val="24"/>
          <w:szCs w:val="24"/>
          <w:shd w:val="clear" w:color="auto" w:fill="FFFFFF"/>
        </w:rPr>
        <w:t>设置查询条件，设置查询日期区间，制定供应商或合同。点击查询。</w:t>
      </w:r>
      <w:r w:rsidR="00077DEB" w:rsidRPr="00AC56A4">
        <w:rPr>
          <w:rFonts w:ascii="微软雅黑" w:eastAsia="微软雅黑" w:hAnsi="微软雅黑" w:hint="eastAsia"/>
          <w:color w:val="000000"/>
          <w:sz w:val="24"/>
          <w:szCs w:val="24"/>
          <w:shd w:val="clear" w:color="auto" w:fill="FFFFFF"/>
        </w:rPr>
        <w:t>对合同的签约情况、变更情况、履约情况、结算情况等进行查询。并可通过拖拽列头进行分类查询。通过查看合同、查看分供方、查看结算支付明细，查看原始单据的信息。</w:t>
      </w:r>
    </w:p>
    <w:p w:rsidR="00E01506" w:rsidRPr="00077DEB" w:rsidRDefault="00E01506" w:rsidP="00E01506">
      <w:pPr>
        <w:spacing w:line="360" w:lineRule="auto"/>
        <w:rPr>
          <w:rFonts w:ascii="微软雅黑" w:eastAsia="微软雅黑" w:hAnsi="微软雅黑"/>
          <w:color w:val="000000"/>
          <w:sz w:val="24"/>
          <w:szCs w:val="24"/>
          <w:shd w:val="clear" w:color="auto" w:fill="FFFFFF"/>
        </w:rPr>
      </w:pPr>
    </w:p>
    <w:p w:rsidR="00BF2770" w:rsidRPr="00AC56A4" w:rsidRDefault="00077DEB" w:rsidP="00E01506">
      <w:pPr>
        <w:spacing w:line="360" w:lineRule="auto"/>
        <w:rPr>
          <w:rFonts w:ascii="微软雅黑" w:eastAsia="微软雅黑" w:hAnsi="微软雅黑"/>
          <w:color w:val="000000"/>
          <w:sz w:val="24"/>
          <w:szCs w:val="24"/>
          <w:shd w:val="clear" w:color="auto" w:fill="FFFFFF"/>
        </w:rPr>
      </w:pPr>
      <w:r>
        <w:rPr>
          <w:noProof/>
        </w:rPr>
        <w:lastRenderedPageBreak/>
        <w:drawing>
          <wp:inline distT="0" distB="0" distL="0" distR="0" wp14:anchorId="0581F020" wp14:editId="54691FA0">
            <wp:extent cx="6188710" cy="2510155"/>
            <wp:effectExtent l="0" t="0" r="2540" b="4445"/>
            <wp:docPr id="23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188710" cy="2510155"/>
                    </a:xfrm>
                    <a:prstGeom prst="rect">
                      <a:avLst/>
                    </a:prstGeom>
                  </pic:spPr>
                </pic:pic>
              </a:graphicData>
            </a:graphic>
          </wp:inline>
        </w:drawing>
      </w:r>
    </w:p>
    <w:p w:rsidR="00E01506" w:rsidRPr="00AC56A4" w:rsidRDefault="00E01506" w:rsidP="00BF2770">
      <w:pPr>
        <w:spacing w:line="360" w:lineRule="auto"/>
        <w:rPr>
          <w:rFonts w:ascii="微软雅黑" w:eastAsia="微软雅黑" w:hAnsi="微软雅黑"/>
          <w:color w:val="000000"/>
          <w:sz w:val="24"/>
          <w:szCs w:val="24"/>
          <w:shd w:val="clear" w:color="auto" w:fill="FFFFFF"/>
        </w:rPr>
      </w:pPr>
    </w:p>
    <w:sectPr w:rsidR="00E01506" w:rsidRPr="00AC56A4" w:rsidSect="005762A7">
      <w:headerReference w:type="default" r:id="rId61"/>
      <w:footerReference w:type="default" r:id="rId62"/>
      <w:headerReference w:type="first" r:id="rId63"/>
      <w:pgSz w:w="11906" w:h="16838"/>
      <w:pgMar w:top="1440" w:right="1080" w:bottom="1440" w:left="1080" w:header="851" w:footer="992" w:gutter="0"/>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C26F4" w:rsidRDefault="008C26F4" w:rsidP="005703F7">
      <w:r>
        <w:separator/>
      </w:r>
    </w:p>
  </w:endnote>
  <w:endnote w:type="continuationSeparator" w:id="0">
    <w:p w:rsidR="008C26F4" w:rsidRDefault="008C26F4" w:rsidP="005703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3B6D" w:rsidRPr="00D55F54" w:rsidRDefault="00FE3B6D" w:rsidP="00401646">
    <w:pPr>
      <w:pStyle w:val="a5"/>
      <w:jc w:val="center"/>
      <w:rPr>
        <w:rFonts w:ascii="微软雅黑" w:eastAsia="微软雅黑" w:hAnsi="微软雅黑"/>
      </w:rPr>
    </w:pPr>
    <w:r w:rsidRPr="00D55F54">
      <w:rPr>
        <w:rFonts w:ascii="微软雅黑" w:eastAsia="微软雅黑" w:hAnsi="微软雅黑" w:hint="eastAsia"/>
        <w:kern w:val="0"/>
        <w:szCs w:val="21"/>
      </w:rPr>
      <w:t xml:space="preserve">第 </w:t>
    </w:r>
    <w:r w:rsidRPr="00D55F54">
      <w:rPr>
        <w:rFonts w:ascii="微软雅黑" w:eastAsia="微软雅黑" w:hAnsi="微软雅黑"/>
        <w:kern w:val="0"/>
        <w:szCs w:val="21"/>
      </w:rPr>
      <w:fldChar w:fldCharType="begin"/>
    </w:r>
    <w:r w:rsidRPr="00D55F54">
      <w:rPr>
        <w:rFonts w:ascii="微软雅黑" w:eastAsia="微软雅黑" w:hAnsi="微软雅黑"/>
        <w:kern w:val="0"/>
        <w:szCs w:val="21"/>
      </w:rPr>
      <w:instrText xml:space="preserve"> PAGE </w:instrText>
    </w:r>
    <w:r w:rsidRPr="00D55F54">
      <w:rPr>
        <w:rFonts w:ascii="微软雅黑" w:eastAsia="微软雅黑" w:hAnsi="微软雅黑"/>
        <w:kern w:val="0"/>
        <w:szCs w:val="21"/>
      </w:rPr>
      <w:fldChar w:fldCharType="separate"/>
    </w:r>
    <w:r w:rsidR="000D0952">
      <w:rPr>
        <w:rFonts w:ascii="微软雅黑" w:eastAsia="微软雅黑" w:hAnsi="微软雅黑"/>
        <w:noProof/>
        <w:kern w:val="0"/>
        <w:szCs w:val="21"/>
      </w:rPr>
      <w:t>2</w:t>
    </w:r>
    <w:r w:rsidRPr="00D55F54">
      <w:rPr>
        <w:rFonts w:ascii="微软雅黑" w:eastAsia="微软雅黑" w:hAnsi="微软雅黑"/>
        <w:kern w:val="0"/>
        <w:szCs w:val="21"/>
      </w:rPr>
      <w:fldChar w:fldCharType="end"/>
    </w:r>
    <w:r w:rsidRPr="00D55F54">
      <w:rPr>
        <w:rFonts w:ascii="微软雅黑" w:eastAsia="微软雅黑" w:hAnsi="微软雅黑" w:hint="eastAsia"/>
        <w:kern w:val="0"/>
        <w:szCs w:val="21"/>
      </w:rPr>
      <w:t xml:space="preserve"> 页 共 </w:t>
    </w:r>
    <w:r w:rsidRPr="00D55F54">
      <w:rPr>
        <w:rFonts w:ascii="微软雅黑" w:eastAsia="微软雅黑" w:hAnsi="微软雅黑"/>
        <w:kern w:val="0"/>
        <w:szCs w:val="21"/>
      </w:rPr>
      <w:fldChar w:fldCharType="begin"/>
    </w:r>
    <w:r w:rsidRPr="00D55F54">
      <w:rPr>
        <w:rFonts w:ascii="微软雅黑" w:eastAsia="微软雅黑" w:hAnsi="微软雅黑"/>
        <w:kern w:val="0"/>
        <w:szCs w:val="21"/>
      </w:rPr>
      <w:instrText xml:space="preserve"> NUMPAGES </w:instrText>
    </w:r>
    <w:r w:rsidRPr="00D55F54">
      <w:rPr>
        <w:rFonts w:ascii="微软雅黑" w:eastAsia="微软雅黑" w:hAnsi="微软雅黑"/>
        <w:kern w:val="0"/>
        <w:szCs w:val="21"/>
      </w:rPr>
      <w:fldChar w:fldCharType="separate"/>
    </w:r>
    <w:r w:rsidR="000D0952">
      <w:rPr>
        <w:rFonts w:ascii="微软雅黑" w:eastAsia="微软雅黑" w:hAnsi="微软雅黑"/>
        <w:noProof/>
        <w:kern w:val="0"/>
        <w:szCs w:val="21"/>
      </w:rPr>
      <w:t>26</w:t>
    </w:r>
    <w:r w:rsidRPr="00D55F54">
      <w:rPr>
        <w:rFonts w:ascii="微软雅黑" w:eastAsia="微软雅黑" w:hAnsi="微软雅黑"/>
        <w:kern w:val="0"/>
        <w:szCs w:val="21"/>
      </w:rPr>
      <w:fldChar w:fldCharType="end"/>
    </w:r>
    <w:r w:rsidRPr="00D55F54">
      <w:rPr>
        <w:rFonts w:ascii="微软雅黑" w:eastAsia="微软雅黑" w:hAnsi="微软雅黑" w:hint="eastAsia"/>
        <w:kern w:val="0"/>
        <w:szCs w:val="21"/>
      </w:rPr>
      <w:t xml:space="preserve"> 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C26F4" w:rsidRDefault="008C26F4" w:rsidP="005703F7">
      <w:r>
        <w:separator/>
      </w:r>
    </w:p>
  </w:footnote>
  <w:footnote w:type="continuationSeparator" w:id="0">
    <w:p w:rsidR="008C26F4" w:rsidRDefault="008C26F4" w:rsidP="005703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3B6D" w:rsidRPr="00133BC7" w:rsidRDefault="00FE3B6D" w:rsidP="00A3576F">
    <w:pPr>
      <w:pStyle w:val="a4"/>
      <w:tabs>
        <w:tab w:val="right" w:pos="9746"/>
      </w:tabs>
      <w:spacing w:before="240" w:after="240"/>
      <w:jc w:val="left"/>
    </w:pPr>
    <w:r w:rsidRPr="00A3576F">
      <w:rPr>
        <w:color w:val="4F81BD" w:themeColor="accent1"/>
        <w:sz w:val="20"/>
        <w:szCs w:val="22"/>
      </w:rPr>
      <w:ptab w:relativeTo="margin" w:alignment="center" w:leader="none"/>
    </w:r>
    <w:r w:rsidRPr="00A3576F">
      <w:rPr>
        <w:color w:val="4F81BD" w:themeColor="accent1"/>
        <w:sz w:val="20"/>
        <w:szCs w:val="22"/>
      </w:rPr>
      <w:ptab w:relativeTo="margin" w:alignment="right" w:leader="none"/>
    </w:r>
    <w:r>
      <w:rPr>
        <w:rFonts w:ascii="微软雅黑" w:eastAsia="微软雅黑" w:hAnsi="微软雅黑"/>
        <w:noProof/>
        <w:color w:val="000000"/>
      </w:rPr>
      <w:drawing>
        <wp:inline distT="0" distB="0" distL="0" distR="0" wp14:anchorId="1A9FF6E5" wp14:editId="05CF5C4D">
          <wp:extent cx="1666875" cy="361950"/>
          <wp:effectExtent l="0" t="0" r="9525" b="0"/>
          <wp:docPr id="83" name="图片 83" descr="logo-因为了解-创造更多-中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descr="logo-因为了解-创造更多-中文"/>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361950"/>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3B6D" w:rsidRPr="005762A7" w:rsidRDefault="00FE3B6D" w:rsidP="005762A7">
    <w:pPr>
      <w:pStyle w:val="a4"/>
    </w:pPr>
    <w:r>
      <w:ptab w:relativeTo="margin" w:alignment="center" w:leader="none"/>
    </w:r>
    <w:r>
      <w:ptab w:relativeTo="margin" w:alignment="right" w:leader="none"/>
    </w:r>
    <w:r>
      <w:rPr>
        <w:rFonts w:ascii="微软雅黑" w:eastAsia="微软雅黑" w:hAnsi="微软雅黑"/>
        <w:noProof/>
        <w:color w:val="000000"/>
      </w:rPr>
      <w:drawing>
        <wp:inline distT="0" distB="0" distL="0" distR="0" wp14:anchorId="4EC4D22D" wp14:editId="6FBFFA16">
          <wp:extent cx="1666875" cy="361950"/>
          <wp:effectExtent l="0" t="0" r="9525" b="0"/>
          <wp:docPr id="195" name="图片 195" descr="说明: logo-因为了解-创造更多-中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说明: logo-因为了解-创造更多-中文"/>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3619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AB65FA"/>
    <w:multiLevelType w:val="hybridMultilevel"/>
    <w:tmpl w:val="FBC413D4"/>
    <w:lvl w:ilvl="0" w:tplc="EC8AF08E">
      <w:start w:val="1"/>
      <w:numFmt w:val="decimal"/>
      <w:lvlText w:val="4.6.%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E98207B"/>
    <w:multiLevelType w:val="hybridMultilevel"/>
    <w:tmpl w:val="6A0CC472"/>
    <w:lvl w:ilvl="0" w:tplc="2C643F46">
      <w:start w:val="1"/>
      <w:numFmt w:val="decimal"/>
      <w:lvlText w:val="4.7.%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ED11C8F"/>
    <w:multiLevelType w:val="hybridMultilevel"/>
    <w:tmpl w:val="19FE7CBC"/>
    <w:lvl w:ilvl="0" w:tplc="4FBC4E74">
      <w:start w:val="4"/>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BA1247D"/>
    <w:multiLevelType w:val="hybridMultilevel"/>
    <w:tmpl w:val="77F2EBDA"/>
    <w:lvl w:ilvl="0" w:tplc="C32E6476">
      <w:start w:val="4"/>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F4D09EB"/>
    <w:multiLevelType w:val="hybridMultilevel"/>
    <w:tmpl w:val="6160252E"/>
    <w:lvl w:ilvl="0" w:tplc="700606B4">
      <w:start w:val="4"/>
      <w:numFmt w:val="decimal"/>
      <w:lvlText w:val="%1、"/>
      <w:lvlJc w:val="left"/>
      <w:pPr>
        <w:ind w:left="375" w:hanging="37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F6C28A5"/>
    <w:multiLevelType w:val="hybridMultilevel"/>
    <w:tmpl w:val="0B8A0A50"/>
    <w:lvl w:ilvl="0" w:tplc="944A82E2">
      <w:start w:val="1"/>
      <w:numFmt w:val="decimal"/>
      <w:lvlText w:val="4.9.%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225B2666"/>
    <w:multiLevelType w:val="hybridMultilevel"/>
    <w:tmpl w:val="A358DF60"/>
    <w:lvl w:ilvl="0" w:tplc="7C1CD5E0">
      <w:start w:val="4"/>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299A3F95"/>
    <w:multiLevelType w:val="hybridMultilevel"/>
    <w:tmpl w:val="9E06D2D6"/>
    <w:lvl w:ilvl="0" w:tplc="0384291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31140BA3"/>
    <w:multiLevelType w:val="hybridMultilevel"/>
    <w:tmpl w:val="3D7ACDF4"/>
    <w:lvl w:ilvl="0" w:tplc="A3BE3814">
      <w:start w:val="1"/>
      <w:numFmt w:val="decimal"/>
      <w:lvlText w:val="4.5.%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34106D4"/>
    <w:multiLevelType w:val="hybridMultilevel"/>
    <w:tmpl w:val="ECAAF894"/>
    <w:lvl w:ilvl="0" w:tplc="12C21E9E">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3D826D1A"/>
    <w:multiLevelType w:val="hybridMultilevel"/>
    <w:tmpl w:val="955A39B6"/>
    <w:lvl w:ilvl="0" w:tplc="30D01964">
      <w:start w:val="1"/>
      <w:numFmt w:val="decimal"/>
      <w:lvlText w:val="4.8.%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401641B9"/>
    <w:multiLevelType w:val="hybridMultilevel"/>
    <w:tmpl w:val="59CE92C6"/>
    <w:lvl w:ilvl="0" w:tplc="AA1ED10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43722C7C"/>
    <w:multiLevelType w:val="hybridMultilevel"/>
    <w:tmpl w:val="3A008336"/>
    <w:lvl w:ilvl="0" w:tplc="6E36A242">
      <w:start w:val="4"/>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EAD17FB"/>
    <w:multiLevelType w:val="hybridMultilevel"/>
    <w:tmpl w:val="FA0C211E"/>
    <w:lvl w:ilvl="0" w:tplc="D692577C">
      <w:start w:val="1"/>
      <w:numFmt w:val="japaneseCounting"/>
      <w:lvlText w:val="%1、"/>
      <w:lvlJc w:val="left"/>
      <w:pPr>
        <w:ind w:left="450" w:hanging="450"/>
      </w:pPr>
      <w:rPr>
        <w:rFonts w:cs="微软雅黑" w:hint="default"/>
        <w:b/>
        <w:color w:val="auto"/>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53B048E9"/>
    <w:multiLevelType w:val="hybridMultilevel"/>
    <w:tmpl w:val="D0B68B48"/>
    <w:lvl w:ilvl="0" w:tplc="AB045DBE">
      <w:start w:val="1"/>
      <w:numFmt w:val="decimal"/>
      <w:lvlText w:val="4.3.%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58FA2E21"/>
    <w:multiLevelType w:val="hybridMultilevel"/>
    <w:tmpl w:val="97587A9E"/>
    <w:lvl w:ilvl="0" w:tplc="C9AA147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59BF2EA7"/>
    <w:multiLevelType w:val="hybridMultilevel"/>
    <w:tmpl w:val="BFE6716C"/>
    <w:lvl w:ilvl="0" w:tplc="69BE314C">
      <w:start w:val="2"/>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5E621E9C"/>
    <w:multiLevelType w:val="hybridMultilevel"/>
    <w:tmpl w:val="044C1B74"/>
    <w:lvl w:ilvl="0" w:tplc="E4B0E24C">
      <w:start w:val="4"/>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69FA7604"/>
    <w:multiLevelType w:val="hybridMultilevel"/>
    <w:tmpl w:val="8152B8B4"/>
    <w:lvl w:ilvl="0" w:tplc="798A2EA0">
      <w:start w:val="1"/>
      <w:numFmt w:val="decimal"/>
      <w:lvlText w:val="4.2.%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6C0D0C68"/>
    <w:multiLevelType w:val="hybridMultilevel"/>
    <w:tmpl w:val="262A9696"/>
    <w:lvl w:ilvl="0" w:tplc="1E6C9CF0">
      <w:start w:val="1"/>
      <w:numFmt w:val="decimal"/>
      <w:lvlText w:val="4.4.%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731A7B45"/>
    <w:multiLevelType w:val="hybridMultilevel"/>
    <w:tmpl w:val="0EC26512"/>
    <w:lvl w:ilvl="0" w:tplc="D37829E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748E2BC1"/>
    <w:multiLevelType w:val="hybridMultilevel"/>
    <w:tmpl w:val="AD064454"/>
    <w:lvl w:ilvl="0" w:tplc="EE5248C4">
      <w:start w:val="1"/>
      <w:numFmt w:val="decimal"/>
      <w:lvlText w:val="4.1.%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1"/>
  </w:num>
  <w:num w:numId="2">
    <w:abstractNumId w:val="18"/>
  </w:num>
  <w:num w:numId="3">
    <w:abstractNumId w:val="14"/>
  </w:num>
  <w:num w:numId="4">
    <w:abstractNumId w:val="19"/>
  </w:num>
  <w:num w:numId="5">
    <w:abstractNumId w:val="8"/>
  </w:num>
  <w:num w:numId="6">
    <w:abstractNumId w:val="0"/>
  </w:num>
  <w:num w:numId="7">
    <w:abstractNumId w:val="1"/>
  </w:num>
  <w:num w:numId="8">
    <w:abstractNumId w:val="5"/>
  </w:num>
  <w:num w:numId="9">
    <w:abstractNumId w:val="10"/>
  </w:num>
  <w:num w:numId="10">
    <w:abstractNumId w:val="13"/>
  </w:num>
  <w:num w:numId="11">
    <w:abstractNumId w:val="3"/>
  </w:num>
  <w:num w:numId="12">
    <w:abstractNumId w:val="12"/>
  </w:num>
  <w:num w:numId="13">
    <w:abstractNumId w:val="11"/>
  </w:num>
  <w:num w:numId="14">
    <w:abstractNumId w:val="2"/>
  </w:num>
  <w:num w:numId="15">
    <w:abstractNumId w:val="7"/>
  </w:num>
  <w:num w:numId="16">
    <w:abstractNumId w:val="6"/>
  </w:num>
  <w:num w:numId="17">
    <w:abstractNumId w:val="17"/>
  </w:num>
  <w:num w:numId="18">
    <w:abstractNumId w:val="4"/>
  </w:num>
  <w:num w:numId="19">
    <w:abstractNumId w:val="15"/>
  </w:num>
  <w:num w:numId="20">
    <w:abstractNumId w:val="20"/>
  </w:num>
  <w:num w:numId="21">
    <w:abstractNumId w:val="9"/>
  </w:num>
  <w:num w:numId="22">
    <w:abstractNumId w:val="1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457D"/>
    <w:rsid w:val="00001905"/>
    <w:rsid w:val="000022A4"/>
    <w:rsid w:val="00002CD9"/>
    <w:rsid w:val="00003B9C"/>
    <w:rsid w:val="00004E0C"/>
    <w:rsid w:val="000063D8"/>
    <w:rsid w:val="00007178"/>
    <w:rsid w:val="00007CAA"/>
    <w:rsid w:val="00013A11"/>
    <w:rsid w:val="00017BF0"/>
    <w:rsid w:val="00022678"/>
    <w:rsid w:val="0002508F"/>
    <w:rsid w:val="0002514E"/>
    <w:rsid w:val="00025696"/>
    <w:rsid w:val="00027931"/>
    <w:rsid w:val="000372CF"/>
    <w:rsid w:val="00041C27"/>
    <w:rsid w:val="000447DB"/>
    <w:rsid w:val="00045013"/>
    <w:rsid w:val="0004571A"/>
    <w:rsid w:val="00047520"/>
    <w:rsid w:val="00047720"/>
    <w:rsid w:val="00055727"/>
    <w:rsid w:val="00057EEF"/>
    <w:rsid w:val="000608BC"/>
    <w:rsid w:val="00061272"/>
    <w:rsid w:val="0006489B"/>
    <w:rsid w:val="00064934"/>
    <w:rsid w:val="00064A9D"/>
    <w:rsid w:val="00064D70"/>
    <w:rsid w:val="000655AF"/>
    <w:rsid w:val="00066215"/>
    <w:rsid w:val="00066507"/>
    <w:rsid w:val="000670D4"/>
    <w:rsid w:val="00067914"/>
    <w:rsid w:val="000708CF"/>
    <w:rsid w:val="00073E32"/>
    <w:rsid w:val="00077DEB"/>
    <w:rsid w:val="0008072C"/>
    <w:rsid w:val="0008082B"/>
    <w:rsid w:val="000819E3"/>
    <w:rsid w:val="00082317"/>
    <w:rsid w:val="0008633E"/>
    <w:rsid w:val="00090B80"/>
    <w:rsid w:val="000918E4"/>
    <w:rsid w:val="00091D2B"/>
    <w:rsid w:val="000941E2"/>
    <w:rsid w:val="000948D9"/>
    <w:rsid w:val="00096E3B"/>
    <w:rsid w:val="000973A8"/>
    <w:rsid w:val="000A101E"/>
    <w:rsid w:val="000A4112"/>
    <w:rsid w:val="000A49BD"/>
    <w:rsid w:val="000A4FEA"/>
    <w:rsid w:val="000A59BD"/>
    <w:rsid w:val="000B63E5"/>
    <w:rsid w:val="000C010D"/>
    <w:rsid w:val="000C41BD"/>
    <w:rsid w:val="000C477A"/>
    <w:rsid w:val="000D049C"/>
    <w:rsid w:val="000D0952"/>
    <w:rsid w:val="000D0B24"/>
    <w:rsid w:val="000D1413"/>
    <w:rsid w:val="000D1A11"/>
    <w:rsid w:val="000D1E49"/>
    <w:rsid w:val="000D265B"/>
    <w:rsid w:val="000D2A05"/>
    <w:rsid w:val="000D3E66"/>
    <w:rsid w:val="000D4398"/>
    <w:rsid w:val="000D47A1"/>
    <w:rsid w:val="000D5715"/>
    <w:rsid w:val="000D6E1F"/>
    <w:rsid w:val="000D75EC"/>
    <w:rsid w:val="000E266F"/>
    <w:rsid w:val="000E2D41"/>
    <w:rsid w:val="000F2CF7"/>
    <w:rsid w:val="000F4AFE"/>
    <w:rsid w:val="000F6E1F"/>
    <w:rsid w:val="000F7C1A"/>
    <w:rsid w:val="00100FD9"/>
    <w:rsid w:val="001040AB"/>
    <w:rsid w:val="00107546"/>
    <w:rsid w:val="00111D95"/>
    <w:rsid w:val="00113AAA"/>
    <w:rsid w:val="00114025"/>
    <w:rsid w:val="001167B4"/>
    <w:rsid w:val="00116A42"/>
    <w:rsid w:val="00121B68"/>
    <w:rsid w:val="00121D1A"/>
    <w:rsid w:val="00123903"/>
    <w:rsid w:val="001250A8"/>
    <w:rsid w:val="00125935"/>
    <w:rsid w:val="0012797D"/>
    <w:rsid w:val="00131E23"/>
    <w:rsid w:val="00132023"/>
    <w:rsid w:val="00133BC7"/>
    <w:rsid w:val="001345E1"/>
    <w:rsid w:val="00140C66"/>
    <w:rsid w:val="001478E1"/>
    <w:rsid w:val="00150673"/>
    <w:rsid w:val="00151A51"/>
    <w:rsid w:val="00152614"/>
    <w:rsid w:val="00154DCF"/>
    <w:rsid w:val="00155A4B"/>
    <w:rsid w:val="0016063B"/>
    <w:rsid w:val="001732DA"/>
    <w:rsid w:val="00173ED3"/>
    <w:rsid w:val="001825CE"/>
    <w:rsid w:val="0018295E"/>
    <w:rsid w:val="00183F1C"/>
    <w:rsid w:val="00184E6A"/>
    <w:rsid w:val="00187B69"/>
    <w:rsid w:val="00192830"/>
    <w:rsid w:val="0019457D"/>
    <w:rsid w:val="00195A8D"/>
    <w:rsid w:val="00197028"/>
    <w:rsid w:val="001A01B5"/>
    <w:rsid w:val="001A1BC4"/>
    <w:rsid w:val="001A1E10"/>
    <w:rsid w:val="001A3F17"/>
    <w:rsid w:val="001A442B"/>
    <w:rsid w:val="001A5049"/>
    <w:rsid w:val="001A532E"/>
    <w:rsid w:val="001A5897"/>
    <w:rsid w:val="001B16AB"/>
    <w:rsid w:val="001B1ABD"/>
    <w:rsid w:val="001B54BE"/>
    <w:rsid w:val="001B61F0"/>
    <w:rsid w:val="001B7A77"/>
    <w:rsid w:val="001C0BE1"/>
    <w:rsid w:val="001C25DE"/>
    <w:rsid w:val="001C437D"/>
    <w:rsid w:val="001C5629"/>
    <w:rsid w:val="001C7907"/>
    <w:rsid w:val="001D1A2C"/>
    <w:rsid w:val="001D1C30"/>
    <w:rsid w:val="001D2CD0"/>
    <w:rsid w:val="001D4C49"/>
    <w:rsid w:val="001F137F"/>
    <w:rsid w:val="001F5BB1"/>
    <w:rsid w:val="001F60D3"/>
    <w:rsid w:val="00203326"/>
    <w:rsid w:val="00205076"/>
    <w:rsid w:val="00216955"/>
    <w:rsid w:val="0021737A"/>
    <w:rsid w:val="00221012"/>
    <w:rsid w:val="00222447"/>
    <w:rsid w:val="00223AC5"/>
    <w:rsid w:val="00225DE3"/>
    <w:rsid w:val="00227000"/>
    <w:rsid w:val="002307DC"/>
    <w:rsid w:val="00232148"/>
    <w:rsid w:val="002347BA"/>
    <w:rsid w:val="0024149B"/>
    <w:rsid w:val="0024526C"/>
    <w:rsid w:val="00246191"/>
    <w:rsid w:val="002463EF"/>
    <w:rsid w:val="00246A12"/>
    <w:rsid w:val="00250051"/>
    <w:rsid w:val="00250514"/>
    <w:rsid w:val="0025248D"/>
    <w:rsid w:val="00252E6D"/>
    <w:rsid w:val="00260963"/>
    <w:rsid w:val="00262B47"/>
    <w:rsid w:val="002672C2"/>
    <w:rsid w:val="00271646"/>
    <w:rsid w:val="002744B9"/>
    <w:rsid w:val="002815E2"/>
    <w:rsid w:val="002816C8"/>
    <w:rsid w:val="00290548"/>
    <w:rsid w:val="00290AF5"/>
    <w:rsid w:val="00294E84"/>
    <w:rsid w:val="002A3CE0"/>
    <w:rsid w:val="002A6446"/>
    <w:rsid w:val="002A7DA4"/>
    <w:rsid w:val="002B2AFD"/>
    <w:rsid w:val="002B2FA9"/>
    <w:rsid w:val="002B4581"/>
    <w:rsid w:val="002B470A"/>
    <w:rsid w:val="002B64A1"/>
    <w:rsid w:val="002C15EE"/>
    <w:rsid w:val="002C2000"/>
    <w:rsid w:val="002C20EA"/>
    <w:rsid w:val="002C2A21"/>
    <w:rsid w:val="002C5D13"/>
    <w:rsid w:val="002D25D9"/>
    <w:rsid w:val="002D4371"/>
    <w:rsid w:val="002E20D2"/>
    <w:rsid w:val="002E36E2"/>
    <w:rsid w:val="002E5894"/>
    <w:rsid w:val="002E747D"/>
    <w:rsid w:val="002E762D"/>
    <w:rsid w:val="002E7691"/>
    <w:rsid w:val="002F0E74"/>
    <w:rsid w:val="002F133C"/>
    <w:rsid w:val="002F1F8C"/>
    <w:rsid w:val="002F2962"/>
    <w:rsid w:val="002F3943"/>
    <w:rsid w:val="002F4684"/>
    <w:rsid w:val="002F4AE1"/>
    <w:rsid w:val="002F761E"/>
    <w:rsid w:val="0030702D"/>
    <w:rsid w:val="003112D4"/>
    <w:rsid w:val="00313907"/>
    <w:rsid w:val="0031420F"/>
    <w:rsid w:val="003145C7"/>
    <w:rsid w:val="00316905"/>
    <w:rsid w:val="00322F83"/>
    <w:rsid w:val="0033002F"/>
    <w:rsid w:val="0033250E"/>
    <w:rsid w:val="00335970"/>
    <w:rsid w:val="003362E7"/>
    <w:rsid w:val="003365E4"/>
    <w:rsid w:val="00337FB0"/>
    <w:rsid w:val="0034441B"/>
    <w:rsid w:val="00346D42"/>
    <w:rsid w:val="0035001E"/>
    <w:rsid w:val="003516F6"/>
    <w:rsid w:val="00351912"/>
    <w:rsid w:val="003568FD"/>
    <w:rsid w:val="0036153D"/>
    <w:rsid w:val="003624C8"/>
    <w:rsid w:val="0036280C"/>
    <w:rsid w:val="0036430F"/>
    <w:rsid w:val="00365B58"/>
    <w:rsid w:val="00366A4D"/>
    <w:rsid w:val="00372671"/>
    <w:rsid w:val="00373A8F"/>
    <w:rsid w:val="00373CEB"/>
    <w:rsid w:val="00374B14"/>
    <w:rsid w:val="00377C5D"/>
    <w:rsid w:val="00381106"/>
    <w:rsid w:val="003817BD"/>
    <w:rsid w:val="00396243"/>
    <w:rsid w:val="00396B81"/>
    <w:rsid w:val="003A0301"/>
    <w:rsid w:val="003A0540"/>
    <w:rsid w:val="003A1FE8"/>
    <w:rsid w:val="003A4FAC"/>
    <w:rsid w:val="003A5389"/>
    <w:rsid w:val="003A670E"/>
    <w:rsid w:val="003A6894"/>
    <w:rsid w:val="003B2669"/>
    <w:rsid w:val="003B4F9E"/>
    <w:rsid w:val="003C0E5C"/>
    <w:rsid w:val="003C1F16"/>
    <w:rsid w:val="003C1FBC"/>
    <w:rsid w:val="003C401F"/>
    <w:rsid w:val="003C4108"/>
    <w:rsid w:val="003C474A"/>
    <w:rsid w:val="003C598B"/>
    <w:rsid w:val="003C751F"/>
    <w:rsid w:val="003D4BF6"/>
    <w:rsid w:val="003D556E"/>
    <w:rsid w:val="003D7528"/>
    <w:rsid w:val="003E115D"/>
    <w:rsid w:val="003E3752"/>
    <w:rsid w:val="003E38FF"/>
    <w:rsid w:val="003E5527"/>
    <w:rsid w:val="003E5AFE"/>
    <w:rsid w:val="003E67C9"/>
    <w:rsid w:val="003E7EFD"/>
    <w:rsid w:val="003F5070"/>
    <w:rsid w:val="003F5FF7"/>
    <w:rsid w:val="003F781E"/>
    <w:rsid w:val="00401646"/>
    <w:rsid w:val="00401EF7"/>
    <w:rsid w:val="004020BD"/>
    <w:rsid w:val="00403243"/>
    <w:rsid w:val="00404423"/>
    <w:rsid w:val="0040473B"/>
    <w:rsid w:val="004130F2"/>
    <w:rsid w:val="0041546B"/>
    <w:rsid w:val="00415688"/>
    <w:rsid w:val="00415A78"/>
    <w:rsid w:val="00415CA0"/>
    <w:rsid w:val="004166A3"/>
    <w:rsid w:val="00416891"/>
    <w:rsid w:val="00420729"/>
    <w:rsid w:val="0042103A"/>
    <w:rsid w:val="00423C99"/>
    <w:rsid w:val="00424486"/>
    <w:rsid w:val="004263FE"/>
    <w:rsid w:val="00427806"/>
    <w:rsid w:val="00430188"/>
    <w:rsid w:val="00432A91"/>
    <w:rsid w:val="00440D6A"/>
    <w:rsid w:val="00441273"/>
    <w:rsid w:val="00442002"/>
    <w:rsid w:val="004478BB"/>
    <w:rsid w:val="00447CC6"/>
    <w:rsid w:val="004518FB"/>
    <w:rsid w:val="004530FD"/>
    <w:rsid w:val="00465A44"/>
    <w:rsid w:val="00465B05"/>
    <w:rsid w:val="0046703F"/>
    <w:rsid w:val="00470AEC"/>
    <w:rsid w:val="004722B3"/>
    <w:rsid w:val="0047398B"/>
    <w:rsid w:val="0047643E"/>
    <w:rsid w:val="00481E47"/>
    <w:rsid w:val="004826DC"/>
    <w:rsid w:val="004876E4"/>
    <w:rsid w:val="004944BA"/>
    <w:rsid w:val="004A4FE4"/>
    <w:rsid w:val="004A5091"/>
    <w:rsid w:val="004A7D25"/>
    <w:rsid w:val="004B57B3"/>
    <w:rsid w:val="004E0FA8"/>
    <w:rsid w:val="004E1B66"/>
    <w:rsid w:val="004E6519"/>
    <w:rsid w:val="004E6A9F"/>
    <w:rsid w:val="004F1212"/>
    <w:rsid w:val="004F248D"/>
    <w:rsid w:val="004F3745"/>
    <w:rsid w:val="004F46FB"/>
    <w:rsid w:val="004F4FB0"/>
    <w:rsid w:val="005017EC"/>
    <w:rsid w:val="005026ED"/>
    <w:rsid w:val="00505D78"/>
    <w:rsid w:val="00506E6C"/>
    <w:rsid w:val="005144AA"/>
    <w:rsid w:val="005179EC"/>
    <w:rsid w:val="0052007C"/>
    <w:rsid w:val="00523B25"/>
    <w:rsid w:val="00526177"/>
    <w:rsid w:val="005311B4"/>
    <w:rsid w:val="00531C13"/>
    <w:rsid w:val="005361B5"/>
    <w:rsid w:val="00544355"/>
    <w:rsid w:val="00545AC2"/>
    <w:rsid w:val="00550BE5"/>
    <w:rsid w:val="00551A28"/>
    <w:rsid w:val="00551E21"/>
    <w:rsid w:val="00554876"/>
    <w:rsid w:val="00554F3D"/>
    <w:rsid w:val="00560729"/>
    <w:rsid w:val="005607C5"/>
    <w:rsid w:val="005656CC"/>
    <w:rsid w:val="005703F7"/>
    <w:rsid w:val="00571FBC"/>
    <w:rsid w:val="0057206A"/>
    <w:rsid w:val="00572F0E"/>
    <w:rsid w:val="00573C51"/>
    <w:rsid w:val="00574690"/>
    <w:rsid w:val="005762A7"/>
    <w:rsid w:val="0057706D"/>
    <w:rsid w:val="00580ABE"/>
    <w:rsid w:val="005834BB"/>
    <w:rsid w:val="00583576"/>
    <w:rsid w:val="00583B9B"/>
    <w:rsid w:val="0059023F"/>
    <w:rsid w:val="00591C87"/>
    <w:rsid w:val="00594CE9"/>
    <w:rsid w:val="00596277"/>
    <w:rsid w:val="005963CC"/>
    <w:rsid w:val="005970D7"/>
    <w:rsid w:val="005A0483"/>
    <w:rsid w:val="005A0DB5"/>
    <w:rsid w:val="005B0B4B"/>
    <w:rsid w:val="005B1C53"/>
    <w:rsid w:val="005B2F9E"/>
    <w:rsid w:val="005B3071"/>
    <w:rsid w:val="005B3FC5"/>
    <w:rsid w:val="005B56C8"/>
    <w:rsid w:val="005C304F"/>
    <w:rsid w:val="005C445D"/>
    <w:rsid w:val="005C5929"/>
    <w:rsid w:val="005C673D"/>
    <w:rsid w:val="005D1374"/>
    <w:rsid w:val="005D13E0"/>
    <w:rsid w:val="005D3E8E"/>
    <w:rsid w:val="005D4C65"/>
    <w:rsid w:val="005E6163"/>
    <w:rsid w:val="005E6FFA"/>
    <w:rsid w:val="005F4BC6"/>
    <w:rsid w:val="0060193B"/>
    <w:rsid w:val="00601AA2"/>
    <w:rsid w:val="00601DC1"/>
    <w:rsid w:val="00603567"/>
    <w:rsid w:val="00603E39"/>
    <w:rsid w:val="006042A0"/>
    <w:rsid w:val="006050B6"/>
    <w:rsid w:val="00606554"/>
    <w:rsid w:val="00606F27"/>
    <w:rsid w:val="00607343"/>
    <w:rsid w:val="00610BB7"/>
    <w:rsid w:val="006115CE"/>
    <w:rsid w:val="0061446A"/>
    <w:rsid w:val="0061546F"/>
    <w:rsid w:val="00615597"/>
    <w:rsid w:val="0061630B"/>
    <w:rsid w:val="00620A0C"/>
    <w:rsid w:val="00624DAC"/>
    <w:rsid w:val="00630CF1"/>
    <w:rsid w:val="006371C5"/>
    <w:rsid w:val="006436E0"/>
    <w:rsid w:val="0064496D"/>
    <w:rsid w:val="00644BB8"/>
    <w:rsid w:val="00645852"/>
    <w:rsid w:val="00647360"/>
    <w:rsid w:val="00650BD5"/>
    <w:rsid w:val="00650CB1"/>
    <w:rsid w:val="00652B62"/>
    <w:rsid w:val="0065438A"/>
    <w:rsid w:val="00656557"/>
    <w:rsid w:val="00664EB8"/>
    <w:rsid w:val="00665039"/>
    <w:rsid w:val="00670383"/>
    <w:rsid w:val="00674940"/>
    <w:rsid w:val="0067717E"/>
    <w:rsid w:val="006801A7"/>
    <w:rsid w:val="0068193F"/>
    <w:rsid w:val="00685BFF"/>
    <w:rsid w:val="00685DD7"/>
    <w:rsid w:val="00685DFF"/>
    <w:rsid w:val="00686094"/>
    <w:rsid w:val="00692593"/>
    <w:rsid w:val="006929EA"/>
    <w:rsid w:val="00696FB5"/>
    <w:rsid w:val="006A0E5F"/>
    <w:rsid w:val="006A19A2"/>
    <w:rsid w:val="006A2640"/>
    <w:rsid w:val="006A32E6"/>
    <w:rsid w:val="006A3F90"/>
    <w:rsid w:val="006B78FC"/>
    <w:rsid w:val="006C5CCA"/>
    <w:rsid w:val="006D2C4B"/>
    <w:rsid w:val="006D47E7"/>
    <w:rsid w:val="006D49ED"/>
    <w:rsid w:val="006D5E62"/>
    <w:rsid w:val="006D722F"/>
    <w:rsid w:val="006F0DF9"/>
    <w:rsid w:val="006F4724"/>
    <w:rsid w:val="006F600A"/>
    <w:rsid w:val="006F66F8"/>
    <w:rsid w:val="006F75FA"/>
    <w:rsid w:val="00707E34"/>
    <w:rsid w:val="00710941"/>
    <w:rsid w:val="00712CD6"/>
    <w:rsid w:val="00717E62"/>
    <w:rsid w:val="007264BE"/>
    <w:rsid w:val="0073166C"/>
    <w:rsid w:val="007319A8"/>
    <w:rsid w:val="00736346"/>
    <w:rsid w:val="00745418"/>
    <w:rsid w:val="0074554C"/>
    <w:rsid w:val="00745766"/>
    <w:rsid w:val="007457B0"/>
    <w:rsid w:val="00751A94"/>
    <w:rsid w:val="007555B9"/>
    <w:rsid w:val="00757A88"/>
    <w:rsid w:val="00763358"/>
    <w:rsid w:val="0076385B"/>
    <w:rsid w:val="00767E77"/>
    <w:rsid w:val="00772062"/>
    <w:rsid w:val="00774276"/>
    <w:rsid w:val="00774533"/>
    <w:rsid w:val="00774B67"/>
    <w:rsid w:val="007754DB"/>
    <w:rsid w:val="007808E3"/>
    <w:rsid w:val="007810FB"/>
    <w:rsid w:val="007811F6"/>
    <w:rsid w:val="00783C75"/>
    <w:rsid w:val="007842EA"/>
    <w:rsid w:val="00786239"/>
    <w:rsid w:val="00792D71"/>
    <w:rsid w:val="00793ED1"/>
    <w:rsid w:val="00796405"/>
    <w:rsid w:val="007A0AB7"/>
    <w:rsid w:val="007A0EC8"/>
    <w:rsid w:val="007A3EB9"/>
    <w:rsid w:val="007A532B"/>
    <w:rsid w:val="007A544B"/>
    <w:rsid w:val="007A5720"/>
    <w:rsid w:val="007B131E"/>
    <w:rsid w:val="007B716A"/>
    <w:rsid w:val="007C08ED"/>
    <w:rsid w:val="007C0CDF"/>
    <w:rsid w:val="007C1E12"/>
    <w:rsid w:val="007C249A"/>
    <w:rsid w:val="007C29FD"/>
    <w:rsid w:val="007C3460"/>
    <w:rsid w:val="007C3E6F"/>
    <w:rsid w:val="007C4152"/>
    <w:rsid w:val="007C5B4C"/>
    <w:rsid w:val="007D0229"/>
    <w:rsid w:val="007D3448"/>
    <w:rsid w:val="007D5797"/>
    <w:rsid w:val="007E02D6"/>
    <w:rsid w:val="007E51FB"/>
    <w:rsid w:val="007E5AD2"/>
    <w:rsid w:val="007F6BC1"/>
    <w:rsid w:val="00801AA4"/>
    <w:rsid w:val="00802664"/>
    <w:rsid w:val="00807C25"/>
    <w:rsid w:val="00812279"/>
    <w:rsid w:val="00812F1C"/>
    <w:rsid w:val="00813C7A"/>
    <w:rsid w:val="008147CE"/>
    <w:rsid w:val="008154E7"/>
    <w:rsid w:val="0081686C"/>
    <w:rsid w:val="00820A82"/>
    <w:rsid w:val="008211B1"/>
    <w:rsid w:val="00821A9B"/>
    <w:rsid w:val="00823AFC"/>
    <w:rsid w:val="00824F40"/>
    <w:rsid w:val="0083482C"/>
    <w:rsid w:val="00837DD5"/>
    <w:rsid w:val="00840767"/>
    <w:rsid w:val="00846A2C"/>
    <w:rsid w:val="00846B6F"/>
    <w:rsid w:val="008507DA"/>
    <w:rsid w:val="00853233"/>
    <w:rsid w:val="00855739"/>
    <w:rsid w:val="00855DC1"/>
    <w:rsid w:val="00857C18"/>
    <w:rsid w:val="00860352"/>
    <w:rsid w:val="0086462F"/>
    <w:rsid w:val="0086678B"/>
    <w:rsid w:val="00876198"/>
    <w:rsid w:val="00877431"/>
    <w:rsid w:val="00883D21"/>
    <w:rsid w:val="00884245"/>
    <w:rsid w:val="0089076C"/>
    <w:rsid w:val="008940D1"/>
    <w:rsid w:val="00895349"/>
    <w:rsid w:val="0089652E"/>
    <w:rsid w:val="008A0686"/>
    <w:rsid w:val="008A1F2A"/>
    <w:rsid w:val="008A341B"/>
    <w:rsid w:val="008A38F8"/>
    <w:rsid w:val="008B2162"/>
    <w:rsid w:val="008B4CEC"/>
    <w:rsid w:val="008B6A47"/>
    <w:rsid w:val="008B70B8"/>
    <w:rsid w:val="008B778E"/>
    <w:rsid w:val="008C17FD"/>
    <w:rsid w:val="008C26F4"/>
    <w:rsid w:val="008C27ED"/>
    <w:rsid w:val="008C2F4A"/>
    <w:rsid w:val="008C69EE"/>
    <w:rsid w:val="008C7AA7"/>
    <w:rsid w:val="008D2CBF"/>
    <w:rsid w:val="008D4875"/>
    <w:rsid w:val="008E00B3"/>
    <w:rsid w:val="008E1C89"/>
    <w:rsid w:val="008E768E"/>
    <w:rsid w:val="008F0546"/>
    <w:rsid w:val="008F3DC7"/>
    <w:rsid w:val="008F6A6C"/>
    <w:rsid w:val="00904987"/>
    <w:rsid w:val="00913D6D"/>
    <w:rsid w:val="0091725C"/>
    <w:rsid w:val="0092137D"/>
    <w:rsid w:val="00921E0C"/>
    <w:rsid w:val="0092240B"/>
    <w:rsid w:val="00923E16"/>
    <w:rsid w:val="00932A6C"/>
    <w:rsid w:val="00934F90"/>
    <w:rsid w:val="00937340"/>
    <w:rsid w:val="00943EED"/>
    <w:rsid w:val="00944A31"/>
    <w:rsid w:val="00946B6B"/>
    <w:rsid w:val="00950CB7"/>
    <w:rsid w:val="00952319"/>
    <w:rsid w:val="00953BA2"/>
    <w:rsid w:val="00954D1E"/>
    <w:rsid w:val="00954E93"/>
    <w:rsid w:val="00955412"/>
    <w:rsid w:val="00957A24"/>
    <w:rsid w:val="009608BE"/>
    <w:rsid w:val="00963135"/>
    <w:rsid w:val="0096318B"/>
    <w:rsid w:val="00963EE0"/>
    <w:rsid w:val="00964180"/>
    <w:rsid w:val="00964541"/>
    <w:rsid w:val="00972486"/>
    <w:rsid w:val="00973949"/>
    <w:rsid w:val="009766BB"/>
    <w:rsid w:val="00980016"/>
    <w:rsid w:val="00981725"/>
    <w:rsid w:val="00982700"/>
    <w:rsid w:val="00983049"/>
    <w:rsid w:val="00983757"/>
    <w:rsid w:val="00983E77"/>
    <w:rsid w:val="009842F9"/>
    <w:rsid w:val="00984E98"/>
    <w:rsid w:val="0098665B"/>
    <w:rsid w:val="00987DD7"/>
    <w:rsid w:val="009913CB"/>
    <w:rsid w:val="0099360D"/>
    <w:rsid w:val="00994AD8"/>
    <w:rsid w:val="00996A40"/>
    <w:rsid w:val="00997AC3"/>
    <w:rsid w:val="009A11E7"/>
    <w:rsid w:val="009B1630"/>
    <w:rsid w:val="009B652A"/>
    <w:rsid w:val="009B6C05"/>
    <w:rsid w:val="009C19D5"/>
    <w:rsid w:val="009C5394"/>
    <w:rsid w:val="009D0C74"/>
    <w:rsid w:val="009D5B8B"/>
    <w:rsid w:val="009D61F6"/>
    <w:rsid w:val="009D71CC"/>
    <w:rsid w:val="009E14E2"/>
    <w:rsid w:val="009E3DBD"/>
    <w:rsid w:val="009F2E80"/>
    <w:rsid w:val="009F5973"/>
    <w:rsid w:val="00A00B61"/>
    <w:rsid w:val="00A02DF6"/>
    <w:rsid w:val="00A03E92"/>
    <w:rsid w:val="00A048CD"/>
    <w:rsid w:val="00A048F0"/>
    <w:rsid w:val="00A05A0C"/>
    <w:rsid w:val="00A07412"/>
    <w:rsid w:val="00A10F7D"/>
    <w:rsid w:val="00A12264"/>
    <w:rsid w:val="00A256BB"/>
    <w:rsid w:val="00A26549"/>
    <w:rsid w:val="00A26A52"/>
    <w:rsid w:val="00A274CF"/>
    <w:rsid w:val="00A27E09"/>
    <w:rsid w:val="00A31B75"/>
    <w:rsid w:val="00A31C3C"/>
    <w:rsid w:val="00A3576F"/>
    <w:rsid w:val="00A35D1D"/>
    <w:rsid w:val="00A362FF"/>
    <w:rsid w:val="00A4088A"/>
    <w:rsid w:val="00A41706"/>
    <w:rsid w:val="00A470C0"/>
    <w:rsid w:val="00A4713B"/>
    <w:rsid w:val="00A479D3"/>
    <w:rsid w:val="00A51E1B"/>
    <w:rsid w:val="00A51E5B"/>
    <w:rsid w:val="00A571E3"/>
    <w:rsid w:val="00A6186D"/>
    <w:rsid w:val="00A632DA"/>
    <w:rsid w:val="00A6596E"/>
    <w:rsid w:val="00A67532"/>
    <w:rsid w:val="00A6778F"/>
    <w:rsid w:val="00A67A87"/>
    <w:rsid w:val="00A74D7E"/>
    <w:rsid w:val="00A82B60"/>
    <w:rsid w:val="00A85454"/>
    <w:rsid w:val="00A87E6C"/>
    <w:rsid w:val="00A91BED"/>
    <w:rsid w:val="00A943E0"/>
    <w:rsid w:val="00A95301"/>
    <w:rsid w:val="00A97145"/>
    <w:rsid w:val="00AA057E"/>
    <w:rsid w:val="00AA2796"/>
    <w:rsid w:val="00AA4E44"/>
    <w:rsid w:val="00AA78D2"/>
    <w:rsid w:val="00AB231E"/>
    <w:rsid w:val="00AB7830"/>
    <w:rsid w:val="00AB7E93"/>
    <w:rsid w:val="00AC0A02"/>
    <w:rsid w:val="00AC56A4"/>
    <w:rsid w:val="00AC7DD2"/>
    <w:rsid w:val="00AD184C"/>
    <w:rsid w:val="00AD2389"/>
    <w:rsid w:val="00AD58B5"/>
    <w:rsid w:val="00AD67AB"/>
    <w:rsid w:val="00AD7031"/>
    <w:rsid w:val="00AE0682"/>
    <w:rsid w:val="00AE0F50"/>
    <w:rsid w:val="00AE19A9"/>
    <w:rsid w:val="00AE52E3"/>
    <w:rsid w:val="00AF21E9"/>
    <w:rsid w:val="00AF357E"/>
    <w:rsid w:val="00B0246C"/>
    <w:rsid w:val="00B054C8"/>
    <w:rsid w:val="00B0671A"/>
    <w:rsid w:val="00B07058"/>
    <w:rsid w:val="00B10B86"/>
    <w:rsid w:val="00B14A82"/>
    <w:rsid w:val="00B1585F"/>
    <w:rsid w:val="00B16E1A"/>
    <w:rsid w:val="00B217A9"/>
    <w:rsid w:val="00B21C7F"/>
    <w:rsid w:val="00B22BDE"/>
    <w:rsid w:val="00B22CCC"/>
    <w:rsid w:val="00B22CD8"/>
    <w:rsid w:val="00B24094"/>
    <w:rsid w:val="00B2647A"/>
    <w:rsid w:val="00B27F8A"/>
    <w:rsid w:val="00B3035F"/>
    <w:rsid w:val="00B30C12"/>
    <w:rsid w:val="00B3313A"/>
    <w:rsid w:val="00B34F08"/>
    <w:rsid w:val="00B35247"/>
    <w:rsid w:val="00B41021"/>
    <w:rsid w:val="00B41251"/>
    <w:rsid w:val="00B44D26"/>
    <w:rsid w:val="00B47045"/>
    <w:rsid w:val="00B519CF"/>
    <w:rsid w:val="00B53206"/>
    <w:rsid w:val="00B5423A"/>
    <w:rsid w:val="00B55DFA"/>
    <w:rsid w:val="00B61C21"/>
    <w:rsid w:val="00B62ACF"/>
    <w:rsid w:val="00B62C3F"/>
    <w:rsid w:val="00B63B58"/>
    <w:rsid w:val="00B65784"/>
    <w:rsid w:val="00B658C9"/>
    <w:rsid w:val="00B661E9"/>
    <w:rsid w:val="00B726AC"/>
    <w:rsid w:val="00B81A70"/>
    <w:rsid w:val="00B8247A"/>
    <w:rsid w:val="00B845DE"/>
    <w:rsid w:val="00B851CC"/>
    <w:rsid w:val="00B94848"/>
    <w:rsid w:val="00B94E3D"/>
    <w:rsid w:val="00B952C1"/>
    <w:rsid w:val="00B970DF"/>
    <w:rsid w:val="00BA7219"/>
    <w:rsid w:val="00BB0E7F"/>
    <w:rsid w:val="00BB1B1D"/>
    <w:rsid w:val="00BD0129"/>
    <w:rsid w:val="00BD51A9"/>
    <w:rsid w:val="00BE0280"/>
    <w:rsid w:val="00BE1177"/>
    <w:rsid w:val="00BE3E94"/>
    <w:rsid w:val="00BE485F"/>
    <w:rsid w:val="00BE6B38"/>
    <w:rsid w:val="00BE7FCF"/>
    <w:rsid w:val="00BF03CE"/>
    <w:rsid w:val="00BF08B7"/>
    <w:rsid w:val="00BF2770"/>
    <w:rsid w:val="00BF531F"/>
    <w:rsid w:val="00C008A2"/>
    <w:rsid w:val="00C02FC5"/>
    <w:rsid w:val="00C0643A"/>
    <w:rsid w:val="00C076AA"/>
    <w:rsid w:val="00C13045"/>
    <w:rsid w:val="00C14B91"/>
    <w:rsid w:val="00C17C29"/>
    <w:rsid w:val="00C2151D"/>
    <w:rsid w:val="00C24F24"/>
    <w:rsid w:val="00C2681E"/>
    <w:rsid w:val="00C2699B"/>
    <w:rsid w:val="00C3119C"/>
    <w:rsid w:val="00C3193B"/>
    <w:rsid w:val="00C323E1"/>
    <w:rsid w:val="00C3284F"/>
    <w:rsid w:val="00C32A2E"/>
    <w:rsid w:val="00C34E7C"/>
    <w:rsid w:val="00C35DA4"/>
    <w:rsid w:val="00C40FC2"/>
    <w:rsid w:val="00C41E05"/>
    <w:rsid w:val="00C4305E"/>
    <w:rsid w:val="00C44CFC"/>
    <w:rsid w:val="00C50534"/>
    <w:rsid w:val="00C50DC1"/>
    <w:rsid w:val="00C60E95"/>
    <w:rsid w:val="00C65794"/>
    <w:rsid w:val="00C66F17"/>
    <w:rsid w:val="00C721CF"/>
    <w:rsid w:val="00C74F11"/>
    <w:rsid w:val="00C77E7D"/>
    <w:rsid w:val="00C82397"/>
    <w:rsid w:val="00C9119A"/>
    <w:rsid w:val="00C92B9B"/>
    <w:rsid w:val="00C95456"/>
    <w:rsid w:val="00C95EE2"/>
    <w:rsid w:val="00C96961"/>
    <w:rsid w:val="00C96F8A"/>
    <w:rsid w:val="00CA17A8"/>
    <w:rsid w:val="00CA1B09"/>
    <w:rsid w:val="00CA4646"/>
    <w:rsid w:val="00CA4C4E"/>
    <w:rsid w:val="00CA51AA"/>
    <w:rsid w:val="00CB16F5"/>
    <w:rsid w:val="00CB3C22"/>
    <w:rsid w:val="00CB4FF0"/>
    <w:rsid w:val="00CC1594"/>
    <w:rsid w:val="00CC329B"/>
    <w:rsid w:val="00CC5614"/>
    <w:rsid w:val="00CC7976"/>
    <w:rsid w:val="00CD021E"/>
    <w:rsid w:val="00CD13EB"/>
    <w:rsid w:val="00CD33EF"/>
    <w:rsid w:val="00CD38A5"/>
    <w:rsid w:val="00CD3C67"/>
    <w:rsid w:val="00CD5E0E"/>
    <w:rsid w:val="00CD6B98"/>
    <w:rsid w:val="00CE03E2"/>
    <w:rsid w:val="00CE1925"/>
    <w:rsid w:val="00CE32DD"/>
    <w:rsid w:val="00CE38AD"/>
    <w:rsid w:val="00CE4391"/>
    <w:rsid w:val="00CE5552"/>
    <w:rsid w:val="00CF3012"/>
    <w:rsid w:val="00CF4331"/>
    <w:rsid w:val="00CF7753"/>
    <w:rsid w:val="00D005AD"/>
    <w:rsid w:val="00D04AD9"/>
    <w:rsid w:val="00D05B74"/>
    <w:rsid w:val="00D12BB1"/>
    <w:rsid w:val="00D1626A"/>
    <w:rsid w:val="00D21138"/>
    <w:rsid w:val="00D30881"/>
    <w:rsid w:val="00D336B4"/>
    <w:rsid w:val="00D35A8F"/>
    <w:rsid w:val="00D377E2"/>
    <w:rsid w:val="00D3787B"/>
    <w:rsid w:val="00D4298C"/>
    <w:rsid w:val="00D43FE7"/>
    <w:rsid w:val="00D55F54"/>
    <w:rsid w:val="00D56689"/>
    <w:rsid w:val="00D567F8"/>
    <w:rsid w:val="00D604BC"/>
    <w:rsid w:val="00D61421"/>
    <w:rsid w:val="00D62C6C"/>
    <w:rsid w:val="00D63016"/>
    <w:rsid w:val="00D6488B"/>
    <w:rsid w:val="00D6512B"/>
    <w:rsid w:val="00D66F78"/>
    <w:rsid w:val="00D67483"/>
    <w:rsid w:val="00D70B96"/>
    <w:rsid w:val="00D74171"/>
    <w:rsid w:val="00D75111"/>
    <w:rsid w:val="00D76E55"/>
    <w:rsid w:val="00D819EF"/>
    <w:rsid w:val="00D81D3B"/>
    <w:rsid w:val="00D82EE5"/>
    <w:rsid w:val="00D83022"/>
    <w:rsid w:val="00D84FF6"/>
    <w:rsid w:val="00D87AC0"/>
    <w:rsid w:val="00D91166"/>
    <w:rsid w:val="00D9208C"/>
    <w:rsid w:val="00D9271D"/>
    <w:rsid w:val="00D93764"/>
    <w:rsid w:val="00D9677D"/>
    <w:rsid w:val="00D96D4E"/>
    <w:rsid w:val="00DA0D7E"/>
    <w:rsid w:val="00DA2B77"/>
    <w:rsid w:val="00DA4E49"/>
    <w:rsid w:val="00DA5F31"/>
    <w:rsid w:val="00DB08C9"/>
    <w:rsid w:val="00DB0F18"/>
    <w:rsid w:val="00DB57D2"/>
    <w:rsid w:val="00DB599A"/>
    <w:rsid w:val="00DC12C5"/>
    <w:rsid w:val="00DC4C5A"/>
    <w:rsid w:val="00DC57B1"/>
    <w:rsid w:val="00DC6775"/>
    <w:rsid w:val="00DC6916"/>
    <w:rsid w:val="00DC71DF"/>
    <w:rsid w:val="00DD2B69"/>
    <w:rsid w:val="00DD3F66"/>
    <w:rsid w:val="00DD4B87"/>
    <w:rsid w:val="00DD7D82"/>
    <w:rsid w:val="00DE3A0D"/>
    <w:rsid w:val="00DE7BC1"/>
    <w:rsid w:val="00DF1E04"/>
    <w:rsid w:val="00DF53BC"/>
    <w:rsid w:val="00E01506"/>
    <w:rsid w:val="00E02223"/>
    <w:rsid w:val="00E027A7"/>
    <w:rsid w:val="00E05FF4"/>
    <w:rsid w:val="00E06366"/>
    <w:rsid w:val="00E07DA2"/>
    <w:rsid w:val="00E10DD2"/>
    <w:rsid w:val="00E12F8E"/>
    <w:rsid w:val="00E17D7B"/>
    <w:rsid w:val="00E204F8"/>
    <w:rsid w:val="00E21358"/>
    <w:rsid w:val="00E21635"/>
    <w:rsid w:val="00E21A95"/>
    <w:rsid w:val="00E22B45"/>
    <w:rsid w:val="00E244D1"/>
    <w:rsid w:val="00E24B61"/>
    <w:rsid w:val="00E25219"/>
    <w:rsid w:val="00E25814"/>
    <w:rsid w:val="00E267C0"/>
    <w:rsid w:val="00E30569"/>
    <w:rsid w:val="00E355D3"/>
    <w:rsid w:val="00E35B1A"/>
    <w:rsid w:val="00E3758E"/>
    <w:rsid w:val="00E406A7"/>
    <w:rsid w:val="00E410B3"/>
    <w:rsid w:val="00E427F7"/>
    <w:rsid w:val="00E43AED"/>
    <w:rsid w:val="00E44FA6"/>
    <w:rsid w:val="00E453E2"/>
    <w:rsid w:val="00E463B8"/>
    <w:rsid w:val="00E47829"/>
    <w:rsid w:val="00E550E8"/>
    <w:rsid w:val="00E55D82"/>
    <w:rsid w:val="00E56AD1"/>
    <w:rsid w:val="00E60321"/>
    <w:rsid w:val="00E632BC"/>
    <w:rsid w:val="00E63BE2"/>
    <w:rsid w:val="00E65287"/>
    <w:rsid w:val="00E66567"/>
    <w:rsid w:val="00E778FF"/>
    <w:rsid w:val="00E77911"/>
    <w:rsid w:val="00E77E1C"/>
    <w:rsid w:val="00E80762"/>
    <w:rsid w:val="00E86622"/>
    <w:rsid w:val="00E900A7"/>
    <w:rsid w:val="00E9470F"/>
    <w:rsid w:val="00EA1878"/>
    <w:rsid w:val="00EA2DDE"/>
    <w:rsid w:val="00EA53D4"/>
    <w:rsid w:val="00EA5F64"/>
    <w:rsid w:val="00EA6C2B"/>
    <w:rsid w:val="00EA7FFA"/>
    <w:rsid w:val="00EB106F"/>
    <w:rsid w:val="00EB3601"/>
    <w:rsid w:val="00EC0E86"/>
    <w:rsid w:val="00EC32D8"/>
    <w:rsid w:val="00EC573A"/>
    <w:rsid w:val="00EC5AAD"/>
    <w:rsid w:val="00EC7D41"/>
    <w:rsid w:val="00ED0417"/>
    <w:rsid w:val="00ED19DE"/>
    <w:rsid w:val="00ED298A"/>
    <w:rsid w:val="00ED44A1"/>
    <w:rsid w:val="00ED5FA0"/>
    <w:rsid w:val="00ED6BF9"/>
    <w:rsid w:val="00EE305A"/>
    <w:rsid w:val="00EE437A"/>
    <w:rsid w:val="00EE4656"/>
    <w:rsid w:val="00EE7C15"/>
    <w:rsid w:val="00EF0313"/>
    <w:rsid w:val="00EF5902"/>
    <w:rsid w:val="00F0431E"/>
    <w:rsid w:val="00F04F8A"/>
    <w:rsid w:val="00F064D1"/>
    <w:rsid w:val="00F07829"/>
    <w:rsid w:val="00F10985"/>
    <w:rsid w:val="00F13413"/>
    <w:rsid w:val="00F15A05"/>
    <w:rsid w:val="00F23777"/>
    <w:rsid w:val="00F25E40"/>
    <w:rsid w:val="00F2658D"/>
    <w:rsid w:val="00F27017"/>
    <w:rsid w:val="00F33B83"/>
    <w:rsid w:val="00F34D7B"/>
    <w:rsid w:val="00F37B2C"/>
    <w:rsid w:val="00F37EB4"/>
    <w:rsid w:val="00F4014F"/>
    <w:rsid w:val="00F4039C"/>
    <w:rsid w:val="00F40CBF"/>
    <w:rsid w:val="00F45A1F"/>
    <w:rsid w:val="00F562A8"/>
    <w:rsid w:val="00F62D6B"/>
    <w:rsid w:val="00F64779"/>
    <w:rsid w:val="00F652D0"/>
    <w:rsid w:val="00F6672A"/>
    <w:rsid w:val="00F66A73"/>
    <w:rsid w:val="00F71282"/>
    <w:rsid w:val="00F74F48"/>
    <w:rsid w:val="00F76476"/>
    <w:rsid w:val="00F7768C"/>
    <w:rsid w:val="00F77F9D"/>
    <w:rsid w:val="00F80BD2"/>
    <w:rsid w:val="00F81823"/>
    <w:rsid w:val="00F823F6"/>
    <w:rsid w:val="00F826DD"/>
    <w:rsid w:val="00F82FA6"/>
    <w:rsid w:val="00F84CCF"/>
    <w:rsid w:val="00F850F7"/>
    <w:rsid w:val="00F87436"/>
    <w:rsid w:val="00F920A2"/>
    <w:rsid w:val="00FA207A"/>
    <w:rsid w:val="00FA2EC0"/>
    <w:rsid w:val="00FA4C88"/>
    <w:rsid w:val="00FA70F0"/>
    <w:rsid w:val="00FA7373"/>
    <w:rsid w:val="00FB2F60"/>
    <w:rsid w:val="00FB326F"/>
    <w:rsid w:val="00FB7640"/>
    <w:rsid w:val="00FC2B83"/>
    <w:rsid w:val="00FC328C"/>
    <w:rsid w:val="00FC3D32"/>
    <w:rsid w:val="00FC5617"/>
    <w:rsid w:val="00FD18BC"/>
    <w:rsid w:val="00FD2221"/>
    <w:rsid w:val="00FD427B"/>
    <w:rsid w:val="00FD677A"/>
    <w:rsid w:val="00FD7AF3"/>
    <w:rsid w:val="00FE0C34"/>
    <w:rsid w:val="00FE129D"/>
    <w:rsid w:val="00FE3B6D"/>
    <w:rsid w:val="00FE540C"/>
    <w:rsid w:val="00FF3E67"/>
    <w:rsid w:val="00FF3F3A"/>
    <w:rsid w:val="00FF7D0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37C1C2E1-B7D9-45CD-AD19-93F2B2C261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26DD"/>
    <w:pPr>
      <w:widowControl w:val="0"/>
      <w:jc w:val="both"/>
    </w:pPr>
    <w:rPr>
      <w:kern w:val="2"/>
      <w:sz w:val="21"/>
      <w:szCs w:val="22"/>
    </w:rPr>
  </w:style>
  <w:style w:type="paragraph" w:styleId="1">
    <w:name w:val="heading 1"/>
    <w:basedOn w:val="a"/>
    <w:next w:val="a"/>
    <w:link w:val="1Char"/>
    <w:qFormat/>
    <w:locked/>
    <w:rsid w:val="000F4AFE"/>
    <w:pPr>
      <w:keepNext/>
      <w:keepLines/>
      <w:spacing w:line="578" w:lineRule="auto"/>
      <w:outlineLvl w:val="0"/>
    </w:pPr>
    <w:rPr>
      <w:rFonts w:eastAsia="微软雅黑"/>
      <w:b/>
      <w:bCs/>
      <w:kern w:val="44"/>
      <w:sz w:val="30"/>
      <w:szCs w:val="44"/>
    </w:rPr>
  </w:style>
  <w:style w:type="paragraph" w:styleId="2">
    <w:name w:val="heading 2"/>
    <w:basedOn w:val="a"/>
    <w:next w:val="a"/>
    <w:link w:val="2Char"/>
    <w:qFormat/>
    <w:locked/>
    <w:rsid w:val="000F4AFE"/>
    <w:pPr>
      <w:keepNext/>
      <w:keepLines/>
      <w:spacing w:line="415" w:lineRule="auto"/>
      <w:outlineLvl w:val="1"/>
    </w:pPr>
    <w:rPr>
      <w:rFonts w:ascii="Cambria" w:eastAsia="微软雅黑" w:hAnsi="Cambria"/>
      <w:b/>
      <w:bCs/>
      <w:sz w:val="24"/>
      <w:szCs w:val="32"/>
    </w:rPr>
  </w:style>
  <w:style w:type="paragraph" w:styleId="3">
    <w:name w:val="heading 3"/>
    <w:basedOn w:val="a"/>
    <w:next w:val="a"/>
    <w:link w:val="3Char"/>
    <w:qFormat/>
    <w:locked/>
    <w:rsid w:val="000F4AFE"/>
    <w:pPr>
      <w:keepNext/>
      <w:keepLines/>
      <w:spacing w:line="415" w:lineRule="auto"/>
      <w:outlineLvl w:val="2"/>
    </w:pPr>
    <w:rPr>
      <w:rFonts w:eastAsia="微软雅黑"/>
      <w:bCs/>
      <w:sz w:val="24"/>
      <w:szCs w:val="32"/>
    </w:rPr>
  </w:style>
  <w:style w:type="paragraph" w:styleId="4">
    <w:name w:val="heading 4"/>
    <w:basedOn w:val="a"/>
    <w:next w:val="a"/>
    <w:link w:val="4Char"/>
    <w:qFormat/>
    <w:locked/>
    <w:rsid w:val="002744B9"/>
    <w:pPr>
      <w:keepNext/>
      <w:keepLines/>
      <w:spacing w:before="280" w:after="290" w:line="374" w:lineRule="auto"/>
      <w:outlineLvl w:val="3"/>
    </w:pPr>
    <w:rPr>
      <w:rFonts w:ascii="Arial" w:eastAsia="微软雅黑" w:hAnsi="Arial"/>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50051"/>
    <w:pPr>
      <w:ind w:firstLineChars="200" w:firstLine="420"/>
    </w:pPr>
  </w:style>
  <w:style w:type="paragraph" w:styleId="a4">
    <w:name w:val="header"/>
    <w:basedOn w:val="a"/>
    <w:link w:val="Char"/>
    <w:uiPriority w:val="99"/>
    <w:rsid w:val="005703F7"/>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4"/>
    <w:uiPriority w:val="99"/>
    <w:locked/>
    <w:rsid w:val="005703F7"/>
    <w:rPr>
      <w:rFonts w:cs="Times New Roman"/>
      <w:sz w:val="18"/>
      <w:szCs w:val="18"/>
    </w:rPr>
  </w:style>
  <w:style w:type="paragraph" w:styleId="a5">
    <w:name w:val="footer"/>
    <w:basedOn w:val="a"/>
    <w:link w:val="Char0"/>
    <w:rsid w:val="005703F7"/>
    <w:pPr>
      <w:tabs>
        <w:tab w:val="center" w:pos="4153"/>
        <w:tab w:val="right" w:pos="8306"/>
      </w:tabs>
      <w:snapToGrid w:val="0"/>
      <w:jc w:val="left"/>
    </w:pPr>
    <w:rPr>
      <w:sz w:val="18"/>
      <w:szCs w:val="18"/>
    </w:rPr>
  </w:style>
  <w:style w:type="character" w:customStyle="1" w:styleId="Char0">
    <w:name w:val="页脚 Char"/>
    <w:link w:val="a5"/>
    <w:locked/>
    <w:rsid w:val="005703F7"/>
    <w:rPr>
      <w:rFonts w:cs="Times New Roman"/>
      <w:sz w:val="18"/>
      <w:szCs w:val="18"/>
    </w:rPr>
  </w:style>
  <w:style w:type="paragraph" w:styleId="a6">
    <w:name w:val="Document Map"/>
    <w:basedOn w:val="a"/>
    <w:link w:val="Char1"/>
    <w:uiPriority w:val="99"/>
    <w:semiHidden/>
    <w:unhideWhenUsed/>
    <w:rsid w:val="008D2CBF"/>
    <w:rPr>
      <w:rFonts w:ascii="宋体"/>
      <w:sz w:val="18"/>
      <w:szCs w:val="18"/>
    </w:rPr>
  </w:style>
  <w:style w:type="character" w:customStyle="1" w:styleId="Char1">
    <w:name w:val="文档结构图 Char"/>
    <w:link w:val="a6"/>
    <w:uiPriority w:val="99"/>
    <w:semiHidden/>
    <w:rsid w:val="008D2CBF"/>
    <w:rPr>
      <w:rFonts w:ascii="宋体"/>
      <w:kern w:val="2"/>
      <w:sz w:val="18"/>
      <w:szCs w:val="18"/>
    </w:rPr>
  </w:style>
  <w:style w:type="paragraph" w:styleId="a7">
    <w:name w:val="Balloon Text"/>
    <w:basedOn w:val="a"/>
    <w:link w:val="Char2"/>
    <w:uiPriority w:val="99"/>
    <w:semiHidden/>
    <w:unhideWhenUsed/>
    <w:rsid w:val="002F1F8C"/>
    <w:rPr>
      <w:sz w:val="18"/>
      <w:szCs w:val="18"/>
    </w:rPr>
  </w:style>
  <w:style w:type="character" w:customStyle="1" w:styleId="Char2">
    <w:name w:val="批注框文本 Char"/>
    <w:basedOn w:val="a0"/>
    <w:link w:val="a7"/>
    <w:uiPriority w:val="99"/>
    <w:semiHidden/>
    <w:rsid w:val="002F1F8C"/>
    <w:rPr>
      <w:kern w:val="2"/>
      <w:sz w:val="18"/>
      <w:szCs w:val="18"/>
    </w:rPr>
  </w:style>
  <w:style w:type="character" w:customStyle="1" w:styleId="2Char">
    <w:name w:val="标题 2 Char"/>
    <w:basedOn w:val="a0"/>
    <w:link w:val="2"/>
    <w:rsid w:val="000F4AFE"/>
    <w:rPr>
      <w:rFonts w:ascii="Cambria" w:eastAsia="微软雅黑" w:hAnsi="Cambria"/>
      <w:b/>
      <w:bCs/>
      <w:kern w:val="2"/>
      <w:sz w:val="24"/>
      <w:szCs w:val="32"/>
    </w:rPr>
  </w:style>
  <w:style w:type="character" w:customStyle="1" w:styleId="3Char">
    <w:name w:val="标题 3 Char"/>
    <w:basedOn w:val="a0"/>
    <w:link w:val="3"/>
    <w:rsid w:val="000F4AFE"/>
    <w:rPr>
      <w:rFonts w:eastAsia="微软雅黑"/>
      <w:bCs/>
      <w:kern w:val="2"/>
      <w:sz w:val="24"/>
      <w:szCs w:val="32"/>
    </w:rPr>
  </w:style>
  <w:style w:type="character" w:customStyle="1" w:styleId="4Char">
    <w:name w:val="标题 4 Char"/>
    <w:basedOn w:val="a0"/>
    <w:link w:val="4"/>
    <w:rsid w:val="002744B9"/>
    <w:rPr>
      <w:rFonts w:ascii="Arial" w:eastAsia="微软雅黑" w:hAnsi="Arial"/>
      <w:bCs/>
      <w:kern w:val="2"/>
      <w:sz w:val="21"/>
      <w:szCs w:val="28"/>
    </w:rPr>
  </w:style>
  <w:style w:type="character" w:customStyle="1" w:styleId="1Char">
    <w:name w:val="标题 1 Char"/>
    <w:basedOn w:val="a0"/>
    <w:link w:val="1"/>
    <w:rsid w:val="000F4AFE"/>
    <w:rPr>
      <w:rFonts w:eastAsia="微软雅黑"/>
      <w:b/>
      <w:bCs/>
      <w:kern w:val="44"/>
      <w:sz w:val="30"/>
      <w:szCs w:val="44"/>
    </w:rPr>
  </w:style>
  <w:style w:type="paragraph" w:customStyle="1" w:styleId="pheading1">
    <w:name w:val="p_heading1"/>
    <w:basedOn w:val="a"/>
    <w:rsid w:val="00DE3A0D"/>
    <w:pPr>
      <w:widowControl/>
      <w:spacing w:before="100" w:beforeAutospacing="1" w:after="100" w:afterAutospacing="1"/>
      <w:jc w:val="left"/>
    </w:pPr>
    <w:rPr>
      <w:rFonts w:ascii="宋体" w:hAnsi="宋体" w:cs="宋体"/>
      <w:kern w:val="0"/>
      <w:sz w:val="24"/>
      <w:szCs w:val="24"/>
    </w:rPr>
  </w:style>
  <w:style w:type="character" w:customStyle="1" w:styleId="fheading1">
    <w:name w:val="f_heading1"/>
    <w:basedOn w:val="a0"/>
    <w:rsid w:val="00DE3A0D"/>
  </w:style>
  <w:style w:type="paragraph" w:styleId="TOC">
    <w:name w:val="TOC Heading"/>
    <w:basedOn w:val="1"/>
    <w:next w:val="a"/>
    <w:uiPriority w:val="39"/>
    <w:semiHidden/>
    <w:unhideWhenUsed/>
    <w:qFormat/>
    <w:rsid w:val="00B0246C"/>
    <w:pPr>
      <w:widowControl/>
      <w:spacing w:before="48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locked/>
    <w:rsid w:val="007808E3"/>
    <w:pPr>
      <w:tabs>
        <w:tab w:val="right" w:leader="dot" w:pos="9736"/>
      </w:tabs>
    </w:pPr>
    <w:rPr>
      <w:rFonts w:ascii="微软雅黑" w:eastAsia="微软雅黑" w:hAnsi="微软雅黑"/>
      <w:noProof/>
      <w:sz w:val="36"/>
      <w:szCs w:val="40"/>
    </w:rPr>
  </w:style>
  <w:style w:type="paragraph" w:styleId="20">
    <w:name w:val="toc 2"/>
    <w:basedOn w:val="a"/>
    <w:next w:val="a"/>
    <w:autoRedefine/>
    <w:uiPriority w:val="39"/>
    <w:locked/>
    <w:rsid w:val="007808E3"/>
    <w:pPr>
      <w:tabs>
        <w:tab w:val="right" w:leader="dot" w:pos="9736"/>
      </w:tabs>
      <w:ind w:leftChars="200" w:left="420"/>
    </w:pPr>
    <w:rPr>
      <w:rFonts w:ascii="微软雅黑" w:eastAsia="微软雅黑" w:hAnsi="微软雅黑"/>
      <w:noProof/>
      <w:sz w:val="32"/>
      <w:szCs w:val="32"/>
    </w:rPr>
  </w:style>
  <w:style w:type="paragraph" w:styleId="30">
    <w:name w:val="toc 3"/>
    <w:basedOn w:val="a"/>
    <w:next w:val="a"/>
    <w:autoRedefine/>
    <w:uiPriority w:val="39"/>
    <w:locked/>
    <w:rsid w:val="007808E3"/>
    <w:pPr>
      <w:tabs>
        <w:tab w:val="right" w:leader="dot" w:pos="9736"/>
      </w:tabs>
      <w:ind w:leftChars="400" w:left="840"/>
    </w:pPr>
    <w:rPr>
      <w:rFonts w:ascii="微软雅黑" w:eastAsia="微软雅黑" w:hAnsi="微软雅黑"/>
      <w:noProof/>
      <w:sz w:val="28"/>
      <w:szCs w:val="28"/>
    </w:rPr>
  </w:style>
  <w:style w:type="character" w:styleId="a8">
    <w:name w:val="Hyperlink"/>
    <w:basedOn w:val="a0"/>
    <w:uiPriority w:val="99"/>
    <w:unhideWhenUsed/>
    <w:rsid w:val="00B0246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4226433">
      <w:bodyDiv w:val="1"/>
      <w:marLeft w:val="0"/>
      <w:marRight w:val="0"/>
      <w:marTop w:val="0"/>
      <w:marBottom w:val="0"/>
      <w:divBdr>
        <w:top w:val="none" w:sz="0" w:space="0" w:color="auto"/>
        <w:left w:val="none" w:sz="0" w:space="0" w:color="auto"/>
        <w:bottom w:val="none" w:sz="0" w:space="0" w:color="auto"/>
        <w:right w:val="none" w:sz="0" w:space="0" w:color="auto"/>
      </w:divBdr>
      <w:divsChild>
        <w:div w:id="1397627776">
          <w:marLeft w:val="0"/>
          <w:marRight w:val="0"/>
          <w:marTop w:val="0"/>
          <w:marBottom w:val="0"/>
          <w:divBdr>
            <w:top w:val="none" w:sz="0" w:space="0" w:color="auto"/>
            <w:left w:val="none" w:sz="0" w:space="0" w:color="auto"/>
            <w:bottom w:val="none" w:sz="0" w:space="0" w:color="auto"/>
            <w:right w:val="none" w:sz="0" w:space="0" w:color="auto"/>
          </w:divBdr>
        </w:div>
      </w:divsChild>
    </w:div>
    <w:div w:id="274676105">
      <w:bodyDiv w:val="1"/>
      <w:marLeft w:val="0"/>
      <w:marRight w:val="0"/>
      <w:marTop w:val="0"/>
      <w:marBottom w:val="0"/>
      <w:divBdr>
        <w:top w:val="none" w:sz="0" w:space="0" w:color="auto"/>
        <w:left w:val="none" w:sz="0" w:space="0" w:color="auto"/>
        <w:bottom w:val="none" w:sz="0" w:space="0" w:color="auto"/>
        <w:right w:val="none" w:sz="0" w:space="0" w:color="auto"/>
      </w:divBdr>
      <w:divsChild>
        <w:div w:id="1936478818">
          <w:marLeft w:val="0"/>
          <w:marRight w:val="0"/>
          <w:marTop w:val="0"/>
          <w:marBottom w:val="0"/>
          <w:divBdr>
            <w:top w:val="none" w:sz="0" w:space="0" w:color="auto"/>
            <w:left w:val="none" w:sz="0" w:space="0" w:color="auto"/>
            <w:bottom w:val="none" w:sz="0" w:space="0" w:color="auto"/>
            <w:right w:val="none" w:sz="0" w:space="0" w:color="auto"/>
          </w:divBdr>
        </w:div>
      </w:divsChild>
    </w:div>
    <w:div w:id="279918992">
      <w:bodyDiv w:val="1"/>
      <w:marLeft w:val="0"/>
      <w:marRight w:val="0"/>
      <w:marTop w:val="0"/>
      <w:marBottom w:val="0"/>
      <w:divBdr>
        <w:top w:val="none" w:sz="0" w:space="0" w:color="auto"/>
        <w:left w:val="none" w:sz="0" w:space="0" w:color="auto"/>
        <w:bottom w:val="none" w:sz="0" w:space="0" w:color="auto"/>
        <w:right w:val="none" w:sz="0" w:space="0" w:color="auto"/>
      </w:divBdr>
      <w:divsChild>
        <w:div w:id="1971201744">
          <w:marLeft w:val="0"/>
          <w:marRight w:val="0"/>
          <w:marTop w:val="0"/>
          <w:marBottom w:val="0"/>
          <w:divBdr>
            <w:top w:val="none" w:sz="0" w:space="0" w:color="auto"/>
            <w:left w:val="none" w:sz="0" w:space="0" w:color="auto"/>
            <w:bottom w:val="none" w:sz="0" w:space="0" w:color="auto"/>
            <w:right w:val="none" w:sz="0" w:space="0" w:color="auto"/>
          </w:divBdr>
        </w:div>
      </w:divsChild>
    </w:div>
    <w:div w:id="286206680">
      <w:bodyDiv w:val="1"/>
      <w:marLeft w:val="0"/>
      <w:marRight w:val="0"/>
      <w:marTop w:val="0"/>
      <w:marBottom w:val="0"/>
      <w:divBdr>
        <w:top w:val="none" w:sz="0" w:space="0" w:color="auto"/>
        <w:left w:val="none" w:sz="0" w:space="0" w:color="auto"/>
        <w:bottom w:val="none" w:sz="0" w:space="0" w:color="auto"/>
        <w:right w:val="none" w:sz="0" w:space="0" w:color="auto"/>
      </w:divBdr>
      <w:divsChild>
        <w:div w:id="1230386487">
          <w:marLeft w:val="0"/>
          <w:marRight w:val="0"/>
          <w:marTop w:val="0"/>
          <w:marBottom w:val="0"/>
          <w:divBdr>
            <w:top w:val="none" w:sz="0" w:space="0" w:color="auto"/>
            <w:left w:val="none" w:sz="0" w:space="0" w:color="auto"/>
            <w:bottom w:val="none" w:sz="0" w:space="0" w:color="auto"/>
            <w:right w:val="none" w:sz="0" w:space="0" w:color="auto"/>
          </w:divBdr>
        </w:div>
      </w:divsChild>
    </w:div>
    <w:div w:id="356546358">
      <w:bodyDiv w:val="1"/>
      <w:marLeft w:val="0"/>
      <w:marRight w:val="0"/>
      <w:marTop w:val="0"/>
      <w:marBottom w:val="0"/>
      <w:divBdr>
        <w:top w:val="none" w:sz="0" w:space="0" w:color="auto"/>
        <w:left w:val="none" w:sz="0" w:space="0" w:color="auto"/>
        <w:bottom w:val="none" w:sz="0" w:space="0" w:color="auto"/>
        <w:right w:val="none" w:sz="0" w:space="0" w:color="auto"/>
      </w:divBdr>
      <w:divsChild>
        <w:div w:id="1403679502">
          <w:marLeft w:val="0"/>
          <w:marRight w:val="0"/>
          <w:marTop w:val="0"/>
          <w:marBottom w:val="0"/>
          <w:divBdr>
            <w:top w:val="none" w:sz="0" w:space="0" w:color="auto"/>
            <w:left w:val="none" w:sz="0" w:space="0" w:color="auto"/>
            <w:bottom w:val="none" w:sz="0" w:space="0" w:color="auto"/>
            <w:right w:val="none" w:sz="0" w:space="0" w:color="auto"/>
          </w:divBdr>
        </w:div>
      </w:divsChild>
    </w:div>
    <w:div w:id="372653489">
      <w:bodyDiv w:val="1"/>
      <w:marLeft w:val="0"/>
      <w:marRight w:val="0"/>
      <w:marTop w:val="0"/>
      <w:marBottom w:val="0"/>
      <w:divBdr>
        <w:top w:val="none" w:sz="0" w:space="0" w:color="auto"/>
        <w:left w:val="none" w:sz="0" w:space="0" w:color="auto"/>
        <w:bottom w:val="none" w:sz="0" w:space="0" w:color="auto"/>
        <w:right w:val="none" w:sz="0" w:space="0" w:color="auto"/>
      </w:divBdr>
      <w:divsChild>
        <w:div w:id="1851024532">
          <w:marLeft w:val="0"/>
          <w:marRight w:val="0"/>
          <w:marTop w:val="0"/>
          <w:marBottom w:val="0"/>
          <w:divBdr>
            <w:top w:val="none" w:sz="0" w:space="0" w:color="auto"/>
            <w:left w:val="none" w:sz="0" w:space="0" w:color="auto"/>
            <w:bottom w:val="none" w:sz="0" w:space="0" w:color="auto"/>
            <w:right w:val="none" w:sz="0" w:space="0" w:color="auto"/>
          </w:divBdr>
        </w:div>
      </w:divsChild>
    </w:div>
    <w:div w:id="418671538">
      <w:bodyDiv w:val="1"/>
      <w:marLeft w:val="0"/>
      <w:marRight w:val="0"/>
      <w:marTop w:val="0"/>
      <w:marBottom w:val="0"/>
      <w:divBdr>
        <w:top w:val="none" w:sz="0" w:space="0" w:color="auto"/>
        <w:left w:val="none" w:sz="0" w:space="0" w:color="auto"/>
        <w:bottom w:val="none" w:sz="0" w:space="0" w:color="auto"/>
        <w:right w:val="none" w:sz="0" w:space="0" w:color="auto"/>
      </w:divBdr>
      <w:divsChild>
        <w:div w:id="535197341">
          <w:marLeft w:val="0"/>
          <w:marRight w:val="0"/>
          <w:marTop w:val="0"/>
          <w:marBottom w:val="0"/>
          <w:divBdr>
            <w:top w:val="none" w:sz="0" w:space="0" w:color="auto"/>
            <w:left w:val="none" w:sz="0" w:space="0" w:color="auto"/>
            <w:bottom w:val="none" w:sz="0" w:space="0" w:color="auto"/>
            <w:right w:val="none" w:sz="0" w:space="0" w:color="auto"/>
          </w:divBdr>
        </w:div>
      </w:divsChild>
    </w:div>
    <w:div w:id="508375352">
      <w:bodyDiv w:val="1"/>
      <w:marLeft w:val="0"/>
      <w:marRight w:val="0"/>
      <w:marTop w:val="0"/>
      <w:marBottom w:val="0"/>
      <w:divBdr>
        <w:top w:val="none" w:sz="0" w:space="0" w:color="auto"/>
        <w:left w:val="none" w:sz="0" w:space="0" w:color="auto"/>
        <w:bottom w:val="none" w:sz="0" w:space="0" w:color="auto"/>
        <w:right w:val="none" w:sz="0" w:space="0" w:color="auto"/>
      </w:divBdr>
      <w:divsChild>
        <w:div w:id="1806894388">
          <w:marLeft w:val="0"/>
          <w:marRight w:val="0"/>
          <w:marTop w:val="0"/>
          <w:marBottom w:val="0"/>
          <w:divBdr>
            <w:top w:val="none" w:sz="0" w:space="0" w:color="auto"/>
            <w:left w:val="none" w:sz="0" w:space="0" w:color="auto"/>
            <w:bottom w:val="none" w:sz="0" w:space="0" w:color="auto"/>
            <w:right w:val="none" w:sz="0" w:space="0" w:color="auto"/>
          </w:divBdr>
        </w:div>
      </w:divsChild>
    </w:div>
    <w:div w:id="511067345">
      <w:bodyDiv w:val="1"/>
      <w:marLeft w:val="0"/>
      <w:marRight w:val="0"/>
      <w:marTop w:val="0"/>
      <w:marBottom w:val="0"/>
      <w:divBdr>
        <w:top w:val="none" w:sz="0" w:space="0" w:color="auto"/>
        <w:left w:val="none" w:sz="0" w:space="0" w:color="auto"/>
        <w:bottom w:val="none" w:sz="0" w:space="0" w:color="auto"/>
        <w:right w:val="none" w:sz="0" w:space="0" w:color="auto"/>
      </w:divBdr>
      <w:divsChild>
        <w:div w:id="484859221">
          <w:marLeft w:val="0"/>
          <w:marRight w:val="0"/>
          <w:marTop w:val="0"/>
          <w:marBottom w:val="0"/>
          <w:divBdr>
            <w:top w:val="none" w:sz="0" w:space="0" w:color="auto"/>
            <w:left w:val="none" w:sz="0" w:space="0" w:color="auto"/>
            <w:bottom w:val="none" w:sz="0" w:space="0" w:color="auto"/>
            <w:right w:val="none" w:sz="0" w:space="0" w:color="auto"/>
          </w:divBdr>
        </w:div>
      </w:divsChild>
    </w:div>
    <w:div w:id="512690657">
      <w:bodyDiv w:val="1"/>
      <w:marLeft w:val="0"/>
      <w:marRight w:val="0"/>
      <w:marTop w:val="0"/>
      <w:marBottom w:val="0"/>
      <w:divBdr>
        <w:top w:val="none" w:sz="0" w:space="0" w:color="auto"/>
        <w:left w:val="none" w:sz="0" w:space="0" w:color="auto"/>
        <w:bottom w:val="none" w:sz="0" w:space="0" w:color="auto"/>
        <w:right w:val="none" w:sz="0" w:space="0" w:color="auto"/>
      </w:divBdr>
      <w:divsChild>
        <w:div w:id="694159835">
          <w:marLeft w:val="0"/>
          <w:marRight w:val="0"/>
          <w:marTop w:val="0"/>
          <w:marBottom w:val="0"/>
          <w:divBdr>
            <w:top w:val="none" w:sz="0" w:space="0" w:color="auto"/>
            <w:left w:val="none" w:sz="0" w:space="0" w:color="auto"/>
            <w:bottom w:val="none" w:sz="0" w:space="0" w:color="auto"/>
            <w:right w:val="none" w:sz="0" w:space="0" w:color="auto"/>
          </w:divBdr>
        </w:div>
      </w:divsChild>
    </w:div>
    <w:div w:id="643237089">
      <w:bodyDiv w:val="1"/>
      <w:marLeft w:val="0"/>
      <w:marRight w:val="0"/>
      <w:marTop w:val="0"/>
      <w:marBottom w:val="0"/>
      <w:divBdr>
        <w:top w:val="none" w:sz="0" w:space="0" w:color="auto"/>
        <w:left w:val="none" w:sz="0" w:space="0" w:color="auto"/>
        <w:bottom w:val="none" w:sz="0" w:space="0" w:color="auto"/>
        <w:right w:val="none" w:sz="0" w:space="0" w:color="auto"/>
      </w:divBdr>
      <w:divsChild>
        <w:div w:id="575171239">
          <w:marLeft w:val="0"/>
          <w:marRight w:val="0"/>
          <w:marTop w:val="0"/>
          <w:marBottom w:val="0"/>
          <w:divBdr>
            <w:top w:val="none" w:sz="0" w:space="0" w:color="auto"/>
            <w:left w:val="none" w:sz="0" w:space="0" w:color="auto"/>
            <w:bottom w:val="none" w:sz="0" w:space="0" w:color="auto"/>
            <w:right w:val="none" w:sz="0" w:space="0" w:color="auto"/>
          </w:divBdr>
        </w:div>
      </w:divsChild>
    </w:div>
    <w:div w:id="718670931">
      <w:bodyDiv w:val="1"/>
      <w:marLeft w:val="0"/>
      <w:marRight w:val="0"/>
      <w:marTop w:val="0"/>
      <w:marBottom w:val="0"/>
      <w:divBdr>
        <w:top w:val="none" w:sz="0" w:space="0" w:color="auto"/>
        <w:left w:val="none" w:sz="0" w:space="0" w:color="auto"/>
        <w:bottom w:val="none" w:sz="0" w:space="0" w:color="auto"/>
        <w:right w:val="none" w:sz="0" w:space="0" w:color="auto"/>
      </w:divBdr>
      <w:divsChild>
        <w:div w:id="1245340106">
          <w:marLeft w:val="0"/>
          <w:marRight w:val="0"/>
          <w:marTop w:val="0"/>
          <w:marBottom w:val="0"/>
          <w:divBdr>
            <w:top w:val="none" w:sz="0" w:space="0" w:color="auto"/>
            <w:left w:val="none" w:sz="0" w:space="0" w:color="auto"/>
            <w:bottom w:val="none" w:sz="0" w:space="0" w:color="auto"/>
            <w:right w:val="none" w:sz="0" w:space="0" w:color="auto"/>
          </w:divBdr>
        </w:div>
      </w:divsChild>
    </w:div>
    <w:div w:id="753405289">
      <w:bodyDiv w:val="1"/>
      <w:marLeft w:val="0"/>
      <w:marRight w:val="0"/>
      <w:marTop w:val="0"/>
      <w:marBottom w:val="0"/>
      <w:divBdr>
        <w:top w:val="none" w:sz="0" w:space="0" w:color="auto"/>
        <w:left w:val="none" w:sz="0" w:space="0" w:color="auto"/>
        <w:bottom w:val="none" w:sz="0" w:space="0" w:color="auto"/>
        <w:right w:val="none" w:sz="0" w:space="0" w:color="auto"/>
      </w:divBdr>
    </w:div>
    <w:div w:id="987781161">
      <w:bodyDiv w:val="1"/>
      <w:marLeft w:val="0"/>
      <w:marRight w:val="0"/>
      <w:marTop w:val="0"/>
      <w:marBottom w:val="0"/>
      <w:divBdr>
        <w:top w:val="none" w:sz="0" w:space="0" w:color="auto"/>
        <w:left w:val="none" w:sz="0" w:space="0" w:color="auto"/>
        <w:bottom w:val="none" w:sz="0" w:space="0" w:color="auto"/>
        <w:right w:val="none" w:sz="0" w:space="0" w:color="auto"/>
      </w:divBdr>
      <w:divsChild>
        <w:div w:id="1010791737">
          <w:marLeft w:val="0"/>
          <w:marRight w:val="0"/>
          <w:marTop w:val="0"/>
          <w:marBottom w:val="0"/>
          <w:divBdr>
            <w:top w:val="none" w:sz="0" w:space="0" w:color="auto"/>
            <w:left w:val="none" w:sz="0" w:space="0" w:color="auto"/>
            <w:bottom w:val="none" w:sz="0" w:space="0" w:color="auto"/>
            <w:right w:val="none" w:sz="0" w:space="0" w:color="auto"/>
          </w:divBdr>
        </w:div>
      </w:divsChild>
    </w:div>
    <w:div w:id="1013067938">
      <w:bodyDiv w:val="1"/>
      <w:marLeft w:val="0"/>
      <w:marRight w:val="0"/>
      <w:marTop w:val="0"/>
      <w:marBottom w:val="0"/>
      <w:divBdr>
        <w:top w:val="none" w:sz="0" w:space="0" w:color="auto"/>
        <w:left w:val="none" w:sz="0" w:space="0" w:color="auto"/>
        <w:bottom w:val="none" w:sz="0" w:space="0" w:color="auto"/>
        <w:right w:val="none" w:sz="0" w:space="0" w:color="auto"/>
      </w:divBdr>
      <w:divsChild>
        <w:div w:id="2044861500">
          <w:marLeft w:val="0"/>
          <w:marRight w:val="0"/>
          <w:marTop w:val="0"/>
          <w:marBottom w:val="0"/>
          <w:divBdr>
            <w:top w:val="none" w:sz="0" w:space="0" w:color="auto"/>
            <w:left w:val="none" w:sz="0" w:space="0" w:color="auto"/>
            <w:bottom w:val="none" w:sz="0" w:space="0" w:color="auto"/>
            <w:right w:val="none" w:sz="0" w:space="0" w:color="auto"/>
          </w:divBdr>
        </w:div>
      </w:divsChild>
    </w:div>
    <w:div w:id="1197424430">
      <w:bodyDiv w:val="1"/>
      <w:marLeft w:val="0"/>
      <w:marRight w:val="0"/>
      <w:marTop w:val="0"/>
      <w:marBottom w:val="0"/>
      <w:divBdr>
        <w:top w:val="none" w:sz="0" w:space="0" w:color="auto"/>
        <w:left w:val="none" w:sz="0" w:space="0" w:color="auto"/>
        <w:bottom w:val="none" w:sz="0" w:space="0" w:color="auto"/>
        <w:right w:val="none" w:sz="0" w:space="0" w:color="auto"/>
      </w:divBdr>
      <w:divsChild>
        <w:div w:id="2123694142">
          <w:marLeft w:val="0"/>
          <w:marRight w:val="0"/>
          <w:marTop w:val="0"/>
          <w:marBottom w:val="0"/>
          <w:divBdr>
            <w:top w:val="none" w:sz="0" w:space="0" w:color="auto"/>
            <w:left w:val="none" w:sz="0" w:space="0" w:color="auto"/>
            <w:bottom w:val="none" w:sz="0" w:space="0" w:color="auto"/>
            <w:right w:val="none" w:sz="0" w:space="0" w:color="auto"/>
          </w:divBdr>
        </w:div>
      </w:divsChild>
    </w:div>
    <w:div w:id="1205404102">
      <w:bodyDiv w:val="1"/>
      <w:marLeft w:val="0"/>
      <w:marRight w:val="0"/>
      <w:marTop w:val="0"/>
      <w:marBottom w:val="0"/>
      <w:divBdr>
        <w:top w:val="none" w:sz="0" w:space="0" w:color="auto"/>
        <w:left w:val="none" w:sz="0" w:space="0" w:color="auto"/>
        <w:bottom w:val="none" w:sz="0" w:space="0" w:color="auto"/>
        <w:right w:val="none" w:sz="0" w:space="0" w:color="auto"/>
      </w:divBdr>
      <w:divsChild>
        <w:div w:id="1886018228">
          <w:marLeft w:val="0"/>
          <w:marRight w:val="0"/>
          <w:marTop w:val="0"/>
          <w:marBottom w:val="0"/>
          <w:divBdr>
            <w:top w:val="none" w:sz="0" w:space="0" w:color="auto"/>
            <w:left w:val="none" w:sz="0" w:space="0" w:color="auto"/>
            <w:bottom w:val="none" w:sz="0" w:space="0" w:color="auto"/>
            <w:right w:val="none" w:sz="0" w:space="0" w:color="auto"/>
          </w:divBdr>
        </w:div>
      </w:divsChild>
    </w:div>
    <w:div w:id="1213232027">
      <w:bodyDiv w:val="1"/>
      <w:marLeft w:val="0"/>
      <w:marRight w:val="0"/>
      <w:marTop w:val="0"/>
      <w:marBottom w:val="0"/>
      <w:divBdr>
        <w:top w:val="none" w:sz="0" w:space="0" w:color="auto"/>
        <w:left w:val="none" w:sz="0" w:space="0" w:color="auto"/>
        <w:bottom w:val="none" w:sz="0" w:space="0" w:color="auto"/>
        <w:right w:val="none" w:sz="0" w:space="0" w:color="auto"/>
      </w:divBdr>
      <w:divsChild>
        <w:div w:id="168983803">
          <w:marLeft w:val="0"/>
          <w:marRight w:val="0"/>
          <w:marTop w:val="0"/>
          <w:marBottom w:val="0"/>
          <w:divBdr>
            <w:top w:val="none" w:sz="0" w:space="0" w:color="auto"/>
            <w:left w:val="none" w:sz="0" w:space="0" w:color="auto"/>
            <w:bottom w:val="none" w:sz="0" w:space="0" w:color="auto"/>
            <w:right w:val="none" w:sz="0" w:space="0" w:color="auto"/>
          </w:divBdr>
        </w:div>
      </w:divsChild>
    </w:div>
    <w:div w:id="1290623741">
      <w:bodyDiv w:val="1"/>
      <w:marLeft w:val="0"/>
      <w:marRight w:val="0"/>
      <w:marTop w:val="0"/>
      <w:marBottom w:val="0"/>
      <w:divBdr>
        <w:top w:val="none" w:sz="0" w:space="0" w:color="auto"/>
        <w:left w:val="none" w:sz="0" w:space="0" w:color="auto"/>
        <w:bottom w:val="none" w:sz="0" w:space="0" w:color="auto"/>
        <w:right w:val="none" w:sz="0" w:space="0" w:color="auto"/>
      </w:divBdr>
      <w:divsChild>
        <w:div w:id="1130393203">
          <w:marLeft w:val="0"/>
          <w:marRight w:val="0"/>
          <w:marTop w:val="0"/>
          <w:marBottom w:val="0"/>
          <w:divBdr>
            <w:top w:val="none" w:sz="0" w:space="0" w:color="auto"/>
            <w:left w:val="none" w:sz="0" w:space="0" w:color="auto"/>
            <w:bottom w:val="none" w:sz="0" w:space="0" w:color="auto"/>
            <w:right w:val="none" w:sz="0" w:space="0" w:color="auto"/>
          </w:divBdr>
        </w:div>
      </w:divsChild>
    </w:div>
    <w:div w:id="1305429541">
      <w:bodyDiv w:val="1"/>
      <w:marLeft w:val="0"/>
      <w:marRight w:val="0"/>
      <w:marTop w:val="0"/>
      <w:marBottom w:val="0"/>
      <w:divBdr>
        <w:top w:val="none" w:sz="0" w:space="0" w:color="auto"/>
        <w:left w:val="none" w:sz="0" w:space="0" w:color="auto"/>
        <w:bottom w:val="none" w:sz="0" w:space="0" w:color="auto"/>
        <w:right w:val="none" w:sz="0" w:space="0" w:color="auto"/>
      </w:divBdr>
      <w:divsChild>
        <w:div w:id="1768767127">
          <w:marLeft w:val="0"/>
          <w:marRight w:val="0"/>
          <w:marTop w:val="0"/>
          <w:marBottom w:val="0"/>
          <w:divBdr>
            <w:top w:val="none" w:sz="0" w:space="0" w:color="auto"/>
            <w:left w:val="none" w:sz="0" w:space="0" w:color="auto"/>
            <w:bottom w:val="none" w:sz="0" w:space="0" w:color="auto"/>
            <w:right w:val="none" w:sz="0" w:space="0" w:color="auto"/>
          </w:divBdr>
        </w:div>
      </w:divsChild>
    </w:div>
    <w:div w:id="1389843521">
      <w:bodyDiv w:val="1"/>
      <w:marLeft w:val="0"/>
      <w:marRight w:val="0"/>
      <w:marTop w:val="0"/>
      <w:marBottom w:val="0"/>
      <w:divBdr>
        <w:top w:val="none" w:sz="0" w:space="0" w:color="auto"/>
        <w:left w:val="none" w:sz="0" w:space="0" w:color="auto"/>
        <w:bottom w:val="none" w:sz="0" w:space="0" w:color="auto"/>
        <w:right w:val="none" w:sz="0" w:space="0" w:color="auto"/>
      </w:divBdr>
    </w:div>
    <w:div w:id="1654020206">
      <w:bodyDiv w:val="1"/>
      <w:marLeft w:val="0"/>
      <w:marRight w:val="0"/>
      <w:marTop w:val="0"/>
      <w:marBottom w:val="0"/>
      <w:divBdr>
        <w:top w:val="none" w:sz="0" w:space="0" w:color="auto"/>
        <w:left w:val="none" w:sz="0" w:space="0" w:color="auto"/>
        <w:bottom w:val="none" w:sz="0" w:space="0" w:color="auto"/>
        <w:right w:val="none" w:sz="0" w:space="0" w:color="auto"/>
      </w:divBdr>
      <w:divsChild>
        <w:div w:id="1562400163">
          <w:marLeft w:val="0"/>
          <w:marRight w:val="0"/>
          <w:marTop w:val="0"/>
          <w:marBottom w:val="0"/>
          <w:divBdr>
            <w:top w:val="none" w:sz="0" w:space="0" w:color="auto"/>
            <w:left w:val="none" w:sz="0" w:space="0" w:color="auto"/>
            <w:bottom w:val="none" w:sz="0" w:space="0" w:color="auto"/>
            <w:right w:val="none" w:sz="0" w:space="0" w:color="auto"/>
          </w:divBdr>
        </w:div>
      </w:divsChild>
    </w:div>
    <w:div w:id="1656297690">
      <w:bodyDiv w:val="1"/>
      <w:marLeft w:val="0"/>
      <w:marRight w:val="0"/>
      <w:marTop w:val="0"/>
      <w:marBottom w:val="0"/>
      <w:divBdr>
        <w:top w:val="none" w:sz="0" w:space="0" w:color="auto"/>
        <w:left w:val="none" w:sz="0" w:space="0" w:color="auto"/>
        <w:bottom w:val="none" w:sz="0" w:space="0" w:color="auto"/>
        <w:right w:val="none" w:sz="0" w:space="0" w:color="auto"/>
      </w:divBdr>
      <w:divsChild>
        <w:div w:id="1864511891">
          <w:marLeft w:val="0"/>
          <w:marRight w:val="0"/>
          <w:marTop w:val="0"/>
          <w:marBottom w:val="0"/>
          <w:divBdr>
            <w:top w:val="none" w:sz="0" w:space="0" w:color="auto"/>
            <w:left w:val="none" w:sz="0" w:space="0" w:color="auto"/>
            <w:bottom w:val="none" w:sz="0" w:space="0" w:color="auto"/>
            <w:right w:val="none" w:sz="0" w:space="0" w:color="auto"/>
          </w:divBdr>
        </w:div>
      </w:divsChild>
    </w:div>
    <w:div w:id="1666740211">
      <w:bodyDiv w:val="1"/>
      <w:marLeft w:val="0"/>
      <w:marRight w:val="0"/>
      <w:marTop w:val="0"/>
      <w:marBottom w:val="0"/>
      <w:divBdr>
        <w:top w:val="none" w:sz="0" w:space="0" w:color="auto"/>
        <w:left w:val="none" w:sz="0" w:space="0" w:color="auto"/>
        <w:bottom w:val="none" w:sz="0" w:space="0" w:color="auto"/>
        <w:right w:val="none" w:sz="0" w:space="0" w:color="auto"/>
      </w:divBdr>
    </w:div>
    <w:div w:id="1730612647">
      <w:bodyDiv w:val="1"/>
      <w:marLeft w:val="0"/>
      <w:marRight w:val="0"/>
      <w:marTop w:val="0"/>
      <w:marBottom w:val="0"/>
      <w:divBdr>
        <w:top w:val="none" w:sz="0" w:space="0" w:color="auto"/>
        <w:left w:val="none" w:sz="0" w:space="0" w:color="auto"/>
        <w:bottom w:val="none" w:sz="0" w:space="0" w:color="auto"/>
        <w:right w:val="none" w:sz="0" w:space="0" w:color="auto"/>
      </w:divBdr>
      <w:divsChild>
        <w:div w:id="1232543852">
          <w:marLeft w:val="0"/>
          <w:marRight w:val="0"/>
          <w:marTop w:val="0"/>
          <w:marBottom w:val="0"/>
          <w:divBdr>
            <w:top w:val="none" w:sz="0" w:space="0" w:color="auto"/>
            <w:left w:val="none" w:sz="0" w:space="0" w:color="auto"/>
            <w:bottom w:val="none" w:sz="0" w:space="0" w:color="auto"/>
            <w:right w:val="none" w:sz="0" w:space="0" w:color="auto"/>
          </w:divBdr>
        </w:div>
      </w:divsChild>
    </w:div>
    <w:div w:id="1731265323">
      <w:bodyDiv w:val="1"/>
      <w:marLeft w:val="0"/>
      <w:marRight w:val="0"/>
      <w:marTop w:val="0"/>
      <w:marBottom w:val="0"/>
      <w:divBdr>
        <w:top w:val="none" w:sz="0" w:space="0" w:color="auto"/>
        <w:left w:val="none" w:sz="0" w:space="0" w:color="auto"/>
        <w:bottom w:val="none" w:sz="0" w:space="0" w:color="auto"/>
        <w:right w:val="none" w:sz="0" w:space="0" w:color="auto"/>
      </w:divBdr>
      <w:divsChild>
        <w:div w:id="529344834">
          <w:marLeft w:val="0"/>
          <w:marRight w:val="0"/>
          <w:marTop w:val="0"/>
          <w:marBottom w:val="0"/>
          <w:divBdr>
            <w:top w:val="none" w:sz="0" w:space="0" w:color="auto"/>
            <w:left w:val="none" w:sz="0" w:space="0" w:color="auto"/>
            <w:bottom w:val="none" w:sz="0" w:space="0" w:color="auto"/>
            <w:right w:val="none" w:sz="0" w:space="0" w:color="auto"/>
          </w:divBdr>
        </w:div>
      </w:divsChild>
    </w:div>
    <w:div w:id="1746876575">
      <w:bodyDiv w:val="1"/>
      <w:marLeft w:val="0"/>
      <w:marRight w:val="0"/>
      <w:marTop w:val="0"/>
      <w:marBottom w:val="0"/>
      <w:divBdr>
        <w:top w:val="none" w:sz="0" w:space="0" w:color="auto"/>
        <w:left w:val="none" w:sz="0" w:space="0" w:color="auto"/>
        <w:bottom w:val="none" w:sz="0" w:space="0" w:color="auto"/>
        <w:right w:val="none" w:sz="0" w:space="0" w:color="auto"/>
      </w:divBdr>
      <w:divsChild>
        <w:div w:id="381370615">
          <w:marLeft w:val="0"/>
          <w:marRight w:val="0"/>
          <w:marTop w:val="0"/>
          <w:marBottom w:val="0"/>
          <w:divBdr>
            <w:top w:val="none" w:sz="0" w:space="0" w:color="auto"/>
            <w:left w:val="none" w:sz="0" w:space="0" w:color="auto"/>
            <w:bottom w:val="none" w:sz="0" w:space="0" w:color="auto"/>
            <w:right w:val="none" w:sz="0" w:space="0" w:color="auto"/>
          </w:divBdr>
        </w:div>
      </w:divsChild>
    </w:div>
    <w:div w:id="1831678687">
      <w:bodyDiv w:val="1"/>
      <w:marLeft w:val="0"/>
      <w:marRight w:val="0"/>
      <w:marTop w:val="0"/>
      <w:marBottom w:val="0"/>
      <w:divBdr>
        <w:top w:val="none" w:sz="0" w:space="0" w:color="auto"/>
        <w:left w:val="none" w:sz="0" w:space="0" w:color="auto"/>
        <w:bottom w:val="none" w:sz="0" w:space="0" w:color="auto"/>
        <w:right w:val="none" w:sz="0" w:space="0" w:color="auto"/>
      </w:divBdr>
      <w:divsChild>
        <w:div w:id="1589458263">
          <w:marLeft w:val="0"/>
          <w:marRight w:val="0"/>
          <w:marTop w:val="0"/>
          <w:marBottom w:val="0"/>
          <w:divBdr>
            <w:top w:val="none" w:sz="0" w:space="0" w:color="auto"/>
            <w:left w:val="none" w:sz="0" w:space="0" w:color="auto"/>
            <w:bottom w:val="none" w:sz="0" w:space="0" w:color="auto"/>
            <w:right w:val="none" w:sz="0" w:space="0" w:color="auto"/>
          </w:divBdr>
        </w:div>
      </w:divsChild>
    </w:div>
    <w:div w:id="1936091325">
      <w:bodyDiv w:val="1"/>
      <w:marLeft w:val="0"/>
      <w:marRight w:val="0"/>
      <w:marTop w:val="0"/>
      <w:marBottom w:val="0"/>
      <w:divBdr>
        <w:top w:val="none" w:sz="0" w:space="0" w:color="auto"/>
        <w:left w:val="none" w:sz="0" w:space="0" w:color="auto"/>
        <w:bottom w:val="none" w:sz="0" w:space="0" w:color="auto"/>
        <w:right w:val="none" w:sz="0" w:space="0" w:color="auto"/>
      </w:divBdr>
      <w:divsChild>
        <w:div w:id="29229816">
          <w:marLeft w:val="0"/>
          <w:marRight w:val="0"/>
          <w:marTop w:val="0"/>
          <w:marBottom w:val="0"/>
          <w:divBdr>
            <w:top w:val="none" w:sz="0" w:space="0" w:color="auto"/>
            <w:left w:val="none" w:sz="0" w:space="0" w:color="auto"/>
            <w:bottom w:val="none" w:sz="0" w:space="0" w:color="auto"/>
            <w:right w:val="none" w:sz="0" w:space="0" w:color="auto"/>
          </w:divBdr>
        </w:div>
      </w:divsChild>
    </w:div>
    <w:div w:id="2003968464">
      <w:bodyDiv w:val="1"/>
      <w:marLeft w:val="0"/>
      <w:marRight w:val="0"/>
      <w:marTop w:val="0"/>
      <w:marBottom w:val="0"/>
      <w:divBdr>
        <w:top w:val="none" w:sz="0" w:space="0" w:color="auto"/>
        <w:left w:val="none" w:sz="0" w:space="0" w:color="auto"/>
        <w:bottom w:val="none" w:sz="0" w:space="0" w:color="auto"/>
        <w:right w:val="none" w:sz="0" w:space="0" w:color="auto"/>
      </w:divBdr>
      <w:divsChild>
        <w:div w:id="1471746132">
          <w:marLeft w:val="0"/>
          <w:marRight w:val="0"/>
          <w:marTop w:val="0"/>
          <w:marBottom w:val="0"/>
          <w:divBdr>
            <w:top w:val="none" w:sz="0" w:space="0" w:color="auto"/>
            <w:left w:val="none" w:sz="0" w:space="0" w:color="auto"/>
            <w:bottom w:val="none" w:sz="0" w:space="0" w:color="auto"/>
            <w:right w:val="none" w:sz="0" w:space="0" w:color="auto"/>
          </w:divBdr>
        </w:div>
      </w:divsChild>
    </w:div>
    <w:div w:id="2017415620">
      <w:bodyDiv w:val="1"/>
      <w:marLeft w:val="0"/>
      <w:marRight w:val="0"/>
      <w:marTop w:val="0"/>
      <w:marBottom w:val="0"/>
      <w:divBdr>
        <w:top w:val="none" w:sz="0" w:space="0" w:color="auto"/>
        <w:left w:val="none" w:sz="0" w:space="0" w:color="auto"/>
        <w:bottom w:val="none" w:sz="0" w:space="0" w:color="auto"/>
        <w:right w:val="none" w:sz="0" w:space="0" w:color="auto"/>
      </w:divBdr>
    </w:div>
    <w:div w:id="2051032334">
      <w:bodyDiv w:val="1"/>
      <w:marLeft w:val="0"/>
      <w:marRight w:val="0"/>
      <w:marTop w:val="0"/>
      <w:marBottom w:val="0"/>
      <w:divBdr>
        <w:top w:val="none" w:sz="0" w:space="0" w:color="auto"/>
        <w:left w:val="none" w:sz="0" w:space="0" w:color="auto"/>
        <w:bottom w:val="none" w:sz="0" w:space="0" w:color="auto"/>
        <w:right w:val="none" w:sz="0" w:space="0" w:color="auto"/>
      </w:divBdr>
      <w:divsChild>
        <w:div w:id="1473985163">
          <w:marLeft w:val="0"/>
          <w:marRight w:val="0"/>
          <w:marTop w:val="0"/>
          <w:marBottom w:val="0"/>
          <w:divBdr>
            <w:top w:val="none" w:sz="0" w:space="0" w:color="auto"/>
            <w:left w:val="none" w:sz="0" w:space="0" w:color="auto"/>
            <w:bottom w:val="none" w:sz="0" w:space="0" w:color="auto"/>
            <w:right w:val="none" w:sz="0" w:space="0" w:color="auto"/>
          </w:divBdr>
        </w:div>
      </w:divsChild>
    </w:div>
    <w:div w:id="2064987514">
      <w:bodyDiv w:val="1"/>
      <w:marLeft w:val="0"/>
      <w:marRight w:val="0"/>
      <w:marTop w:val="0"/>
      <w:marBottom w:val="0"/>
      <w:divBdr>
        <w:top w:val="none" w:sz="0" w:space="0" w:color="auto"/>
        <w:left w:val="none" w:sz="0" w:space="0" w:color="auto"/>
        <w:bottom w:val="none" w:sz="0" w:space="0" w:color="auto"/>
        <w:right w:val="none" w:sz="0" w:space="0" w:color="auto"/>
      </w:divBdr>
    </w:div>
    <w:div w:id="2068840599">
      <w:bodyDiv w:val="1"/>
      <w:marLeft w:val="0"/>
      <w:marRight w:val="0"/>
      <w:marTop w:val="0"/>
      <w:marBottom w:val="0"/>
      <w:divBdr>
        <w:top w:val="none" w:sz="0" w:space="0" w:color="auto"/>
        <w:left w:val="none" w:sz="0" w:space="0" w:color="auto"/>
        <w:bottom w:val="none" w:sz="0" w:space="0" w:color="auto"/>
        <w:right w:val="none" w:sz="0" w:space="0" w:color="auto"/>
      </w:divBdr>
      <w:divsChild>
        <w:div w:id="1210000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s>
</file>

<file path=word/_rels/header1.xml.rels><?xml version="1.0" encoding="UTF-8" standalone="yes"?>
<Relationships xmlns="http://schemas.openxmlformats.org/package/2006/relationships"><Relationship Id="rId1" Type="http://schemas.openxmlformats.org/officeDocument/2006/relationships/image" Target="media/image54.wmf"/></Relationships>
</file>

<file path=word/_rels/header2.xml.rels><?xml version="1.0" encoding="UTF-8" standalone="yes"?>
<Relationships xmlns="http://schemas.openxmlformats.org/package/2006/relationships"><Relationship Id="rId1" Type="http://schemas.openxmlformats.org/officeDocument/2006/relationships/image" Target="media/image5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066E3AB8-B779-4C77-8F04-3E71A4F252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1666</TotalTime>
  <Pages>1</Pages>
  <Words>1212</Words>
  <Characters>6915</Characters>
  <Application>Microsoft Office Word</Application>
  <DocSecurity>0</DocSecurity>
  <Lines>57</Lines>
  <Paragraphs>16</Paragraphs>
  <ScaleCrop>false</ScaleCrop>
  <Company>微软中国</Company>
  <LinksUpToDate>false</LinksUpToDate>
  <CharactersWithSpaces>8111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5P-D-2-12  张涛(10021857)</cp:lastModifiedBy>
  <cp:revision>196</cp:revision>
  <dcterms:created xsi:type="dcterms:W3CDTF">2014-05-28T08:05:00Z</dcterms:created>
  <dcterms:modified xsi:type="dcterms:W3CDTF">2017-07-07T06:45:00Z</dcterms:modified>
</cp:coreProperties>
</file>